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45" w:rsidRDefault="00636645" w:rsidP="00636645">
      <w:pPr>
        <w:spacing w:line="560" w:lineRule="exact"/>
        <w:rPr>
          <w:rStyle w:val="NormalCharacter"/>
          <w:rFonts w:ascii="黑体" w:eastAsia="黑体" w:hAnsi="黑体" w:cs="黑体" w:hint="eastAsia"/>
          <w:bCs/>
          <w:snapToGrid w:val="0"/>
          <w:kern w:val="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Cs/>
          <w:snapToGrid w:val="0"/>
          <w:kern w:val="0"/>
          <w:sz w:val="32"/>
          <w:szCs w:val="32"/>
        </w:rPr>
        <w:t>附件</w:t>
      </w:r>
      <w:bookmarkStart w:id="0" w:name="_GoBack"/>
      <w:bookmarkEnd w:id="0"/>
    </w:p>
    <w:p w:rsidR="00636645" w:rsidRDefault="00636645" w:rsidP="00636645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  <w:t>口腔种植体系统中选结果</w:t>
      </w:r>
    </w:p>
    <w:tbl>
      <w:tblPr>
        <w:tblW w:w="14715" w:type="dxa"/>
        <w:jc w:val="center"/>
        <w:tblLayout w:type="fixed"/>
        <w:tblLook w:val="0000" w:firstRow="0" w:lastRow="0" w:firstColumn="0" w:lastColumn="0" w:noHBand="0" w:noVBand="0"/>
      </w:tblPr>
      <w:tblGrid>
        <w:gridCol w:w="1200"/>
        <w:gridCol w:w="1591"/>
        <w:gridCol w:w="1820"/>
        <w:gridCol w:w="1789"/>
        <w:gridCol w:w="3208"/>
        <w:gridCol w:w="1227"/>
        <w:gridCol w:w="2336"/>
        <w:gridCol w:w="780"/>
        <w:gridCol w:w="764"/>
      </w:tblGrid>
      <w:tr w:rsidR="00636645" w:rsidTr="008E2FE6">
        <w:trPr>
          <w:trHeight w:val="90"/>
          <w:tblHeader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产品系统编号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产品系统名称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产品系统类别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申报企业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所选医疗器械注册人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部件名称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医疗器械注册证号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计价单位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中选价格</w:t>
            </w:r>
          </w:p>
        </w:tc>
      </w:tr>
      <w:tr w:rsidR="00636645" w:rsidTr="008E2FE6">
        <w:trPr>
          <w:trHeight w:val="9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国械注进20143635021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国械注进20143635021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国械备20181320号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国械备20170348号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国械注进20203170134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国械注进20193170358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国械注进20173175191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国械注进20173175190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美格真四级纯钛种植体系统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宁波美格真医疗器械有限公司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韩国美格真种植体有限公司MegaGen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国械注进20143635021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国械注进20163172514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国械注进20153172257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国械注进20153171160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国械注进20153171162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 w:rsidR="00636645" w:rsidTr="008E2FE6">
        <w:trPr>
          <w:trHeight w:val="5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国械备20181194号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国械注进20163172518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</w:tr>
      <w:tr w:rsidR="00636645" w:rsidTr="008E2FE6">
        <w:trPr>
          <w:trHeight w:val="60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国械注进20163171541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</w:tr>
      <w:tr w:rsidR="00636645" w:rsidTr="008E2FE6">
        <w:trPr>
          <w:trHeight w:val="60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国械备20160086号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</w:tr>
      <w:tr w:rsidR="00636645" w:rsidTr="008E2FE6">
        <w:trPr>
          <w:trHeight w:val="59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国械注进20163172514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 w:rsidR="00636645" w:rsidTr="008E2FE6">
        <w:trPr>
          <w:trHeight w:val="5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J01150001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TS SA种植体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奥齿泰（北京）商贸有限公司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奥齿泰种植体有限责任公司Osstem Implant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国械注进20153171162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</w:tr>
      <w:tr w:rsidR="00636645" w:rsidTr="008E2FE6">
        <w:trPr>
          <w:trHeight w:val="75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国械备20160482号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J01550001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登腾种植体</w:t>
            </w:r>
          </w:p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登腾（北京）医疗器械商贸有限公司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登腾株式会社Dentium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国械备20160482号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国械注进20153173909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国械注进20173637158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国械注进20173176519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国械注进20173170455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国械注进20163170688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国械注进20183631572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国械注进20173170455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国械注进20163170688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国械注进20173176519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国械备20161140号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国械备20140142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国械注进20153173028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国械注进20183632221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国械备20170242号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国械备20161140号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国械备20140142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J01830001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韩国DIO种植系统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北京迪耀科贸有限公司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韩国迪耀株式会社DIO Corporation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国械注进20193170529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 DENTIS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西诺医疗器械集团有限公司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登特司有限公司Dentis Co.，Ltd.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国械注进20153173616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 DENTIS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西诺医疗器械集团有限公司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登特司有限公司Dentis Co.，Ltd.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 DENTIS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西诺医疗器械集团有限公司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登特司有限公司Dentis Co.，Ltd.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 DENTIS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西诺医疗器械集团有限公司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登特司有限公司Dentis Co.，Ltd.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国械备20160638号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 DENTIS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西诺医疗器械集团有限公司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登特司有限公司Dentis Co.，Ltd.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国械备20160639号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 DENTIS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西诺医疗器械集团有限公司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登特司有限公司Dentis Co.，Ltd.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国械备20161044号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国械注进20153173389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国械注进20153170003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国械注进20163170082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国械备20181219号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国械备20160363号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Nobel Biocare诺保内连接种植系统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诺保科商贸（上海）有限公司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诺贝尔生物公司Nobel Biocare AB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ABT-经典种植系统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卡瓦盛邦（上海）牙科医疗器械有限公司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阿尔法生物科技有限公司Alpha-Bio Tec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国械注进20163172635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ABT-经典种植系统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卡瓦盛邦（上海）牙科医疗器械有限公司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阿尔法生物科技有限公司Alpha-Bio Tec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J01990001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ABT-经典种植系统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卡瓦盛邦（上海）牙科医疗器械有限公司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阿尔法生物科技有限公司Alpha-Bio Tec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国械注进20163170990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ABT-经典种植系统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卡瓦盛邦（上海）牙科医疗器械有限公司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阿尔法生物科技有限公司Alpha-Bio Tec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国械备20140366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J01990001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ABT-经典种植系统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卡瓦盛邦（上海）牙科医疗器械有限公司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阿尔法生物科技有限公司Alpha-Bio Tec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国械备20140366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瑞士SIC种植产品系统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喜客医疗科技（上海）有限公司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喜客瑞士股份有限公司SIC invent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国械注进20163170364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瑞士SIC种植产品系统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喜客医疗科技（上海）有限公司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喜客瑞士股份有限公司SIC invent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国械注进20193171759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瑞士SIC种植产品系统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喜客医疗科技（上海）有限公司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喜客瑞士股份有限公司SIC invent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国械注进20193171759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瑞士SIC种植产品系统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喜客医疗科技（上海）有限公司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喜客瑞士股份有限公司SIC invent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国械备20190261号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瑞士SIC种植产品系统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喜客医疗科技（上海）有限公司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喜客瑞士股份有限公司SIC invent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国械备20170040号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国械注进20153173914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国械注进20163170335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国械注进20153172073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国械注进20153171463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国械注进20163173296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国械注进20163170336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国械注进20153172382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国械注进20163171287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国械备20181132号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Anthogyr SAS 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安卓健股份有限公司Anthogyr SAS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国械备20170216号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国械注进20153170691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1298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国械注进20153170691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国械注进20143174836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国械注进20153170691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国械备20181463号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国械备20200349号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J02730003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Straumann 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士卓曼（北京）医疗器械贸易有限公司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士卓曼研究院股份公司 Institut Straumann AG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国械备20170167号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国械注进20153171748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973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国械注进20153171749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国械注进20153171749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国械备20160281号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国械备20160309号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国械备20210027号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国械备20160281号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国械备20210012号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J02770001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意大利BB种植系统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北京莱顿医疗器械有限责任公司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B&amp;B齿科公司B. &amp; B. Dental s.r.l.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国械备20210013号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IS-II active种植体系统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纽白特（北京）商贸有限公司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纽白特有限公司Neobiotech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国械注进20153171747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561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IS-II active种植体系统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纽白特（北京）商贸有限公司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纽白特有限公司Neobiotech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国械注进20173176152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IS-II active种植体系统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纽白特（北京）商贸有限公司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纽白特有限公司Neobiotech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国械注进20153170936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IS-II active种植体系统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纽白特（北京）商贸有限公司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纽白特有限公司Neobiotech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国械注进20173176367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IS-II active种植体系统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纽白特（北京）商贸有限公司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纽白特有限公司Neobiotech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国械备20170082号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IS-II active种植体系统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纽白特（北京）商贸有限公司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纽白特有限公司Neobiotech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国械备20170082号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明基医疗器械（上海）有限公司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爱美蒂口腔器械有限公司A.B. Dental Devices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国械注进20153171319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明基医疗器械（上海）有限公司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爱美蒂口腔器械有限公司A.B. Dental Devices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J03630001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明基医疗器械（上海）有限公司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爱美蒂口腔器械有限公司A.B. Dental Devices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国械注进20153170109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明基医疗器械（上海）有限公司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爱美蒂口腔器械有限公司A.B. Dental Devices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国械备20230072号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J03630001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明基医疗器械（上海）有限公司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爱美蒂口腔器械有限公司A.B. Dental Devices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国械备20230072号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J04820001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北京仕诺康医疗科技股份有限公司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韩国仕诺康株式会社SNUCONE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国械注进20163172405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J04820001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北京仕诺康医疗科技股份有限公司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韩国仕诺康株式会社SNUCONE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J04820001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北京仕诺康医疗科技股份有限公司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韩国仕诺康株式会社SNUCONE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国械注进20163172205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J04820001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北京仕诺康医疗科技股份有限公司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韩国仕诺康株式会社SNUCONE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国械备20200058号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J04820001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北京仕诺康医疗科技股份有限公司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韩国仕诺康株式会社SNUCONE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国械备20200058号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国械注进20153172396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国械注进20153172396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国械注进20193170310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国械注进20183630279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国械注进20153172396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国械注进20183630279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国械备20190001号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国械备20180822号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J05040001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登士柏MIS朗斯种植系统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密易施医疗有限公司MIS Implants Technologies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国械备20190001号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国械注进20153173607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国械注进20162171192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国械注进20163172336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国械备20160960号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国械备20161713号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国械备20161880号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国械备20170701号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国械备20180108号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国械备20162051号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国械备20160572号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国械备20160649号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国械备20160991号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国械备20162050号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国械备20180108号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国械注进20173170474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J05040002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登士柏ASTRA和XIVE种植系统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登士柏西诺德牙科产品（上海）有限公司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登士柏种植体制造公司DENTSPLY Implants Manufacturing GmbH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国械注进20163172336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</w:tr>
      <w:tr w:rsidR="00636645" w:rsidTr="008E2FE6">
        <w:trPr>
          <w:trHeight w:val="64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国械注进20153173147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695</w:t>
            </w:r>
          </w:p>
        </w:tc>
      </w:tr>
      <w:tr w:rsidR="00636645" w:rsidTr="008E2FE6">
        <w:trPr>
          <w:trHeight w:val="68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国械注进20153173145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国械注进20153173145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国械备20210201号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国械备20181711号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国械备20210201号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J05100001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广州市红实商贸有限公司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雅定种植系统有限公司ADIN DENTAL IMPLANT SYSTEMS 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国械备20161183号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国械注进20153172425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国械注进20163171248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国械注进20163172406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国械注进20153172386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国械注进20163171248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国械注进20153172386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国械注进20163171248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 w:rsidR="00636645" w:rsidTr="008E2FE6">
        <w:trPr>
          <w:trHeight w:val="8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国械备20161141号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</w:tr>
      <w:tr w:rsidR="00636645" w:rsidTr="008E2FE6">
        <w:trPr>
          <w:trHeight w:val="94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J05500001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驭楚（上海）贸易有限公司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科特斯牙科种植体工业有限公司 Cortex Dental Implants Industries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国械备20161141号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上海联植医疗器械有限公司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全球安联科技股份有限公司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国械注许20143170149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上海联植医疗器械有限公司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全球安联科技股份有限公司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国械注许20153170030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上海联植医疗器械有限公司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全球安联科技股份有限公司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国械注许20153170030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上海联植医疗器械有限公司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全球安联科技股份有限公司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国械备20190265号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上海联植医疗器械有限公司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全球安联科技股份有限公司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国械备20151733号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CSM钛合金种植系统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国械备20210106号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CSM钛合金种植系统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国械备20210339号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J07710001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CSM钛合金种植系统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国械注进20193172198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CSM钛合金种植系统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国械注进20163170695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CSM钛合金种植系统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国械注进20163170695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CSM钛合金种植系统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国械备20210106号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国械注进20153172921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国械注进20163170695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国械注进20163170695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国械备20210106号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国械备20210106号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J07710002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CSM四级纯钛种植系统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北京华直医疗科技有限公司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熙直美CSM Implant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国械备20210339号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国械注许20163170422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国械注许20163170111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国械注许20193170001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国械注许20173170348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国械注许20163170110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国械注许20193170001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国械注许20173170348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国械注许20163170110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国械备20181321号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国械备20160679号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国械注许20223170020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国械注许20223170016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T-plus四级纯钛种植体系统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台湾美佳境股份有限公司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国械注许20223170016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WARANTEC四级纯钛种植体系统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韩国沃兰牙科器械有限公司 WARANTEC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国械注进20183171023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WARANTEC四级纯钛种植体系统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韩国沃兰牙科器械有限公司 WARANTEC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国械注进20163172515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J08120002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WARANTEC四级纯钛种植体系统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韩国沃兰牙科器械有限公司 WARANTEC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国械注进20163172515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WARANTEC四级纯钛种植体系统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韩国沃兰牙科器械有限公司 WARANTEC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国械备20190062号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J08120002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WARANTEC四级纯钛种植体系统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士卓曼（中国）投资有限公司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韩国沃兰牙科器械有限公司 WARANTEC CO.,Ltd.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国械备20190062号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柯威尔超亲水性种植系统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柯威（上海）医疗科技有限公司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(株)柯威尔株式会社Cowell Medi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国械注进20213170246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柯威尔超亲水性种植系统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柯威（上海）医疗科技有限公司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(株)柯威尔株式会社Cowell Medi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国械注进20213170246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柯威尔超亲水性种植系统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柯威（上海）医疗科技有限公司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(株)柯威尔株式会社Cowell Medi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国械备20200178号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柯威尔超亲水性种植系统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柯威（上海）医疗科技有限公司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(株)柯威尔株式会社Cowell Medi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国械备20200178号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J08160001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柯威尔超亲水性种植系统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柯威（上海）医疗科技有限公司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(株)柯威尔株式会社Cowell Medi Co., Ltd.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国械注进20213170246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J09440001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廊坊市恩嘉医疗器械有限公司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韩国新世纪医疗技术有限公司SHINSAEGI MEDI-TECH Co.,Ltd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J09440001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廊坊市恩嘉医疗器械有限公司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韩国新世纪医疗技术有限公司SHINSAEGI MEDI-TECH Co.,Ltd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J09440001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廊坊市恩嘉医疗器械有限公司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韩国新世纪医疗技术有限公司SHINSAEGI MEDI-TECH Co.,Ltd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国械注进20163171314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J09440001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廊坊市恩嘉医疗器械有限公司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韩国新世纪医疗技术有限公司SHINSAEGI MEDI-TECH Co.,Ltd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国械备20161517号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J09440001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廊坊市恩嘉医疗器械有限公司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韩国新世纪医疗技术有限公司SHINSAEGI MEDI-TECH Co.,Ltd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国械备20161517号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S00190001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深圳安特医疗股份有限公司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深圳安特医疗股份有限公司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国械注准20193171979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S00190001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深圳安特医疗股份有限公司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深圳安特医疗股份有限公司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国械注准20193171979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S00190001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深圳安特医疗股份有限公司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深圳安特医疗股份有限公司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国械注准20193171979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S00190001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深圳安特医疗股份有限公司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深圳安特医疗股份有限公司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粤深械备20221258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S00190001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深圳安特医疗股份有限公司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深圳安特医疗股份有限公司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粤深械备20221259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</w:tr>
      <w:tr w:rsidR="00636645" w:rsidTr="008E2FE6">
        <w:trPr>
          <w:trHeight w:val="773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S01980001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拜阿蒙牙种植体系统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国械注准20183171641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</w:tr>
      <w:tr w:rsidR="00636645" w:rsidTr="008E2FE6">
        <w:trPr>
          <w:trHeight w:val="758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S01980001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拜阿蒙牙种植体系统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6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国械注准20183171641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6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</w:tr>
      <w:tr w:rsidR="00636645" w:rsidTr="008E2FE6">
        <w:trPr>
          <w:trHeight w:val="76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S01980001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拜阿蒙牙种植体系统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国械注准20183171641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520</w:t>
            </w:r>
          </w:p>
        </w:tc>
      </w:tr>
      <w:tr w:rsidR="00636645" w:rsidTr="008E2FE6">
        <w:trPr>
          <w:trHeight w:val="16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S01980001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拜阿蒙牙种植体系统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川械注准20202170181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57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S01980001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拜阿蒙牙种植体系统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四川拜阿蒙生物活性材料有限责任公司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川械注准20202170181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国械注准20163172318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国械注准20153170724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国械注准20163172318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京海械备20220011号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京海械备20220006号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京海械备20220008号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京海械备20220009号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国械注准20153170724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S02190001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北京莱顿生物材料有限公司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北京莱顿生物材料有限公司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国械注准20163172318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S03580001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WEGO威高四级纯钛牙种植体系统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国械注准20183631719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608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S03580001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WEGO威高四级纯钛牙种植体系统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国械注准20183631719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S03580001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WEGO威高四级纯钛牙种植体系统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国械注准20183631719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S03580001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WEGO威高四级纯钛牙种植体系统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鲁威械备20170069号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6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S03580001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WEGO威高四级纯钛牙种植体系统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威海威高洁丽康生物材料有限公司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鲁威械备20170046号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S04860001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常州百康特医疗器械有限公司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常州百康特医疗器械有限公司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国械注准20193171890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S04860001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常州百康特医疗器械有限公司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常州百康特医疗器械有限公司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国械注准20193171890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S04860001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常州百康特医疗器械有限公司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常州百康特医疗器械有限公司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苏常械备20180173号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S04860001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常州百康特医疗器械有限公司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常州百康特医疗器械有限公司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苏常械备20154006号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S04860001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纯钛牙种植体系统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常州百康特医疗器械有限公司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常州百康特医疗器械有限公司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国械注准20193171890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国械注准20153171554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国械注准20173170766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国械注准20153171554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国械注准20173170766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国械注准20203170485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国械注准20223171049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国械注准20153171554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国械注准20173170766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苏常械备20180114号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S06510001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创英种植牙系统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江苏创英医疗器械有限公司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江苏创英医疗器械有限公司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苏常械备20153128号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S09790001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Apex种植体系统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国械注准20153170861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S09790001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Apex种植体系统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国械注准20153170861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S09790001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Apex种植体系统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国械注准20153170861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S09790001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Apex种植体系统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豫郑械备20200195号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S09790001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Apex种植体系统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郑州康德泰口腔医疗科技有限公司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豫郑械备20215215号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S09940001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I号种植体系统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北京大清西格科技有限公司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北京大清西格科技有限公司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京昌械备20220030号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S09940001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I号种植体系统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北京大清西格科技有限公司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北京大清西格科技有限公司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国械注准20173170013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S09940001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I号种植体系统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北京大清西格科技有限公司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北京大清西格科技有限公司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国械注准20173170013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S09940001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I号种植体系统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北京大清西格科技有限公司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北京大清西格科技有限公司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国械注准20173170013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S09940001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I号种植体系统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钛合金种植体产品系统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北京大清西格科技有限公司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北京大清西格科技有限公司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京昌械备20190011号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IEZ ANT种植体系统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国械注准20213170859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IEZ ANT种植体系统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国械注准20223170179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IEZ ANT种植体系统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国械注准20223170179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IEZ ANT种植体系统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川资械备20190002号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S12630001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IEZ ANT种植体系统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四川鸿政博恩口腔科技有限公司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川资械备20190001号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Regrown骨水平种植体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江苏人冠医疗科技有限公司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江苏人冠医疗科技有限公司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国械注准20223171063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Regrown骨水平种植体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江苏人冠医疗科技有限公司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江苏人冠医疗科技有限公司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国械注准20223171152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Regrown骨水平种植体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江苏人冠医疗科技有限公司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7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江苏人冠医疗科技有限公司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国械注准20223171152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Regrown骨水平种植体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江苏人冠医疗科技有限公司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江苏人冠医疗科技有限公司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苏苏械备20200215号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S13310001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Regrown骨水平种植体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江苏人冠医疗科技有限公司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江苏人冠医疗科技有限公司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苏苏械备20200216号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S13670001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百齿泰DM种植系统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国械注准20193170720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S13670001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百齿泰DM种植系统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国械注准20193170720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S13670001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百齿泰DM种植系统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国械注准20193170720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S13670001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百齿泰DM种植系统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闽厦械备20190237号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636645" w:rsidTr="008E2FE6">
        <w:trPr>
          <w:trHeight w:val="9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S13670001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百齿泰DM种植系统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8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百齿泰（厦门）医疗科技有限公司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闽厦械备20190235号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8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国械注准20203171012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国械注准20213170009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国械注准20223170163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国械注准20213170009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粤禅械备20220006号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粤禅械备20220008号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S14180001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中科安齿四级纯钛产品系统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广东中科安齿生物科技有限公司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粤禅械备20220007号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S14250001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山东恒泰医疗器械有限公司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山东恒泰医疗器械有限公司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国械注准20203170554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S14250001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山东恒泰医疗器械有限公司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山东恒泰医疗器械有限公司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国械注准20203170555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521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S14250001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山东恒泰医疗器械有限公司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山东恒泰医疗器械有限公司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国械注准20203170555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S14250001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山东恒泰医疗器械有限公司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山东恒泰医疗器械有限公司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鲁泰械备20200082号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53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S14250001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四级纯钛种植系统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山东恒泰医疗器械有限公司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山东恒泰医疗器械有限公司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鲁泰械备20200082号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0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国械注准20213170721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国械注准20213170645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国械注准20223170283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国械注准20213170721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浙杭械备20170184号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 w:rsidR="00636645" w:rsidTr="008E2FE6">
        <w:trPr>
          <w:trHeight w:val="63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S30860001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利多齿种植体系统LeadOss Implant System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杭州民生立德医疗科技有限公司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浙杭械备20170184号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S39130001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种植体（含覆盖螺丝）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国械注准20223170783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S39130001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修复基台（单牙）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国械注准20223170738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</w:tr>
      <w:tr w:rsidR="00636645" w:rsidTr="008E2FE6">
        <w:trPr>
          <w:trHeight w:val="87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S39130001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愈合基台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国械注准20223170738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S39130001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种植体替代体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浙嘉械备20180013号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</w:tr>
      <w:tr w:rsidR="00636645" w:rsidTr="008E2FE6">
        <w:trPr>
          <w:trHeight w:val="315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S39130001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牙科种植体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四级纯钛种植体产品系统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Style w:val="font31"/>
                <w:rFonts w:ascii="仿宋" w:eastAsia="仿宋" w:hAnsi="仿宋" w:cs="仿宋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autoSpaceDE w:val="0"/>
              <w:spacing w:line="28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瑞奇医疗科技（嘉兴）有限公司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转移杆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浙嘉械备20180001号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645" w:rsidRDefault="00636645" w:rsidP="008E2FE6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</w:tr>
    </w:tbl>
    <w:p w:rsidR="00636645" w:rsidRDefault="00636645" w:rsidP="00636645">
      <w:pPr>
        <w:spacing w:line="560" w:lineRule="exact"/>
        <w:rPr>
          <w:rStyle w:val="NormalCharacter"/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</w:pPr>
    </w:p>
    <w:p w:rsidR="00636645" w:rsidRDefault="00636645" w:rsidP="00636645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</w:pPr>
    </w:p>
    <w:p w:rsidR="00636645" w:rsidRDefault="00636645" w:rsidP="00636645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 w:hint="eastAsia"/>
          <w:bCs/>
          <w:snapToGrid w:val="0"/>
          <w:kern w:val="0"/>
          <w:sz w:val="44"/>
          <w:szCs w:val="44"/>
        </w:rPr>
      </w:pPr>
    </w:p>
    <w:p w:rsidR="008D049C" w:rsidRDefault="008D049C"/>
    <w:sectPr w:rsidR="008D049C" w:rsidSect="006366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 w:rsidP="00636645">
      <w:r>
        <w:separator/>
      </w:r>
    </w:p>
  </w:endnote>
  <w:endnote w:type="continuationSeparator" w:id="0">
    <w:p w:rsidR="001D25B2" w:rsidRDefault="001D25B2" w:rsidP="006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 w:rsidP="00636645">
      <w:r>
        <w:separator/>
      </w:r>
    </w:p>
  </w:footnote>
  <w:footnote w:type="continuationSeparator" w:id="0">
    <w:p w:rsidR="001D25B2" w:rsidRDefault="001D25B2" w:rsidP="0063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290"/>
    <w:multiLevelType w:val="multilevel"/>
    <w:tmpl w:val="0924629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9967D0"/>
    <w:multiLevelType w:val="multilevel"/>
    <w:tmpl w:val="149967D0"/>
    <w:lvl w:ilvl="0">
      <w:start w:val="1"/>
      <w:numFmt w:val="decimal"/>
      <w:lvlText w:val="%1"/>
      <w:lvlJc w:val="left"/>
      <w:pPr>
        <w:tabs>
          <w:tab w:val="num" w:pos="905"/>
        </w:tabs>
        <w:ind w:left="905" w:hanging="425"/>
      </w:p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567"/>
      </w:pPr>
    </w:lvl>
    <w:lvl w:ilvl="2">
      <w:start w:val="1"/>
      <w:numFmt w:val="decimal"/>
      <w:lvlText w:val="%1.%2.%3"/>
      <w:lvlJc w:val="left"/>
      <w:pPr>
        <w:tabs>
          <w:tab w:val="num" w:pos="1898"/>
        </w:tabs>
        <w:ind w:left="1898" w:hanging="567"/>
      </w:pPr>
    </w:lvl>
    <w:lvl w:ilvl="3">
      <w:start w:val="1"/>
      <w:numFmt w:val="decimal"/>
      <w:lvlText w:val="%1.%2.%3.%4"/>
      <w:lvlJc w:val="left"/>
      <w:pPr>
        <w:tabs>
          <w:tab w:val="num" w:pos="2836"/>
        </w:tabs>
        <w:ind w:left="2464" w:hanging="708"/>
      </w:pPr>
    </w:lvl>
    <w:lvl w:ilvl="4">
      <w:start w:val="1"/>
      <w:numFmt w:val="decimal"/>
      <w:lvlText w:val="%1.%2.%3.%4.%5"/>
      <w:lvlJc w:val="left"/>
      <w:pPr>
        <w:tabs>
          <w:tab w:val="num" w:pos="3261"/>
        </w:tabs>
        <w:ind w:left="3031" w:hanging="850"/>
      </w:pPr>
    </w:lvl>
    <w:lvl w:ilvl="5">
      <w:start w:val="1"/>
      <w:numFmt w:val="decimal"/>
      <w:lvlText w:val="%1.%2.%3.%4.%5.%6"/>
      <w:lvlJc w:val="left"/>
      <w:pPr>
        <w:tabs>
          <w:tab w:val="num" w:pos="4046"/>
        </w:tabs>
        <w:ind w:left="374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71"/>
        </w:tabs>
        <w:ind w:left="430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56"/>
        </w:tabs>
        <w:ind w:left="487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042"/>
        </w:tabs>
        <w:ind w:left="558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83"/>
    <w:rsid w:val="001D25B2"/>
    <w:rsid w:val="00636645"/>
    <w:rsid w:val="008D049C"/>
    <w:rsid w:val="00C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070A2-D018-4C36-813C-F6C633CF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36645"/>
    <w:pPr>
      <w:spacing w:beforeAutospacing="1" w:afterAutospacing="1"/>
      <w:jc w:val="left"/>
      <w:outlineLvl w:val="0"/>
    </w:pPr>
    <w:rPr>
      <w:rFonts w:ascii="宋体" w:hAnsi="宋体" w:hint="eastAsia"/>
      <w:kern w:val="44"/>
      <w:sz w:val="48"/>
      <w:szCs w:val="48"/>
    </w:rPr>
  </w:style>
  <w:style w:type="paragraph" w:styleId="3">
    <w:name w:val="heading 3"/>
    <w:basedOn w:val="a"/>
    <w:next w:val="a"/>
    <w:link w:val="3Char"/>
    <w:qFormat/>
    <w:rsid w:val="00636645"/>
    <w:pPr>
      <w:keepNext/>
      <w:keepLines/>
      <w:numPr>
        <w:numId w:val="1"/>
      </w:numPr>
      <w:tabs>
        <w:tab w:val="left" w:pos="420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link w:val="4Char"/>
    <w:qFormat/>
    <w:rsid w:val="00636645"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63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366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636645"/>
    <w:rPr>
      <w:sz w:val="18"/>
      <w:szCs w:val="18"/>
    </w:rPr>
  </w:style>
  <w:style w:type="character" w:customStyle="1" w:styleId="1Char">
    <w:name w:val="标题 1 Char"/>
    <w:basedOn w:val="a1"/>
    <w:link w:val="1"/>
    <w:rsid w:val="00636645"/>
    <w:rPr>
      <w:rFonts w:ascii="宋体" w:eastAsia="宋体" w:hAnsi="宋体" w:cs="Times New Roman"/>
      <w:kern w:val="44"/>
      <w:sz w:val="48"/>
      <w:szCs w:val="48"/>
    </w:rPr>
  </w:style>
  <w:style w:type="character" w:customStyle="1" w:styleId="3Char">
    <w:name w:val="标题 3 Char"/>
    <w:basedOn w:val="a1"/>
    <w:link w:val="3"/>
    <w:rsid w:val="0063664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636645"/>
    <w:rPr>
      <w:rFonts w:ascii="Arial" w:eastAsia="宋体" w:hAnsi="Arial" w:cs="Times New Roman"/>
      <w:b/>
      <w:kern w:val="24"/>
      <w:sz w:val="28"/>
      <w:szCs w:val="20"/>
    </w:rPr>
  </w:style>
  <w:style w:type="paragraph" w:styleId="a0">
    <w:name w:val="Normal Indent"/>
    <w:basedOn w:val="a"/>
    <w:rsid w:val="00636645"/>
    <w:pPr>
      <w:ind w:firstLineChars="200" w:firstLine="420"/>
    </w:pPr>
  </w:style>
  <w:style w:type="paragraph" w:styleId="a6">
    <w:name w:val="Document Map"/>
    <w:basedOn w:val="a"/>
    <w:link w:val="Char1"/>
    <w:semiHidden/>
    <w:rsid w:val="00636645"/>
    <w:pPr>
      <w:shd w:val="clear" w:color="auto" w:fill="000080"/>
    </w:pPr>
  </w:style>
  <w:style w:type="character" w:customStyle="1" w:styleId="Char1">
    <w:name w:val="文档结构图 Char"/>
    <w:basedOn w:val="a1"/>
    <w:link w:val="a6"/>
    <w:semiHidden/>
    <w:rsid w:val="0063664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ody Text"/>
    <w:basedOn w:val="a"/>
    <w:link w:val="Char2"/>
    <w:uiPriority w:val="99"/>
    <w:unhideWhenUsed/>
    <w:qFormat/>
    <w:rsid w:val="00636645"/>
    <w:pPr>
      <w:autoSpaceDE w:val="0"/>
      <w:autoSpaceDN w:val="0"/>
      <w:ind w:left="117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2">
    <w:name w:val="正文文本 Char"/>
    <w:basedOn w:val="a1"/>
    <w:link w:val="a7"/>
    <w:uiPriority w:val="99"/>
    <w:rsid w:val="00636645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8">
    <w:name w:val="Body Text Indent"/>
    <w:basedOn w:val="a"/>
    <w:link w:val="Char3"/>
    <w:qFormat/>
    <w:rsid w:val="00636645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8"/>
    <w:rsid w:val="00636645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4"/>
    <w:rsid w:val="00636645"/>
    <w:pPr>
      <w:ind w:leftChars="2500" w:left="100"/>
    </w:pPr>
    <w:rPr>
      <w:sz w:val="32"/>
    </w:rPr>
  </w:style>
  <w:style w:type="character" w:customStyle="1" w:styleId="Char4">
    <w:name w:val="日期 Char"/>
    <w:basedOn w:val="a1"/>
    <w:link w:val="a9"/>
    <w:rsid w:val="00636645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636645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character" w:customStyle="1" w:styleId="2Char">
    <w:name w:val="正文文本缩进 2 Char"/>
    <w:basedOn w:val="a1"/>
    <w:link w:val="2"/>
    <w:rsid w:val="00636645"/>
    <w:rPr>
      <w:rFonts w:ascii="Times New Roman" w:eastAsia="宋体" w:hAnsi="Times New Roman" w:cs="Times New Roman"/>
      <w:sz w:val="32"/>
      <w:szCs w:val="24"/>
    </w:rPr>
  </w:style>
  <w:style w:type="paragraph" w:styleId="aa">
    <w:name w:val="Balloon Text"/>
    <w:basedOn w:val="a"/>
    <w:link w:val="Char5"/>
    <w:rsid w:val="00636645"/>
    <w:rPr>
      <w:sz w:val="18"/>
      <w:szCs w:val="18"/>
    </w:rPr>
  </w:style>
  <w:style w:type="character" w:customStyle="1" w:styleId="Char5">
    <w:name w:val="批注框文本 Char"/>
    <w:basedOn w:val="a1"/>
    <w:link w:val="aa"/>
    <w:rsid w:val="00636645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uiPriority w:val="99"/>
    <w:rsid w:val="00636645"/>
    <w:rPr>
      <w:kern w:val="2"/>
      <w:sz w:val="18"/>
      <w:szCs w:val="18"/>
    </w:rPr>
  </w:style>
  <w:style w:type="paragraph" w:styleId="ab">
    <w:name w:val="Normal (Web)"/>
    <w:basedOn w:val="a"/>
    <w:unhideWhenUsed/>
    <w:qFormat/>
    <w:rsid w:val="00636645"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link w:val="Char6"/>
    <w:uiPriority w:val="10"/>
    <w:qFormat/>
    <w:rsid w:val="00636645"/>
    <w:pPr>
      <w:spacing w:line="800" w:lineRule="exact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Char6">
    <w:name w:val="标题 Char"/>
    <w:basedOn w:val="a1"/>
    <w:link w:val="ac"/>
    <w:uiPriority w:val="10"/>
    <w:rsid w:val="00636645"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0">
    <w:name w:val="Body Text First Indent 2"/>
    <w:basedOn w:val="a8"/>
    <w:link w:val="2Char0"/>
    <w:qFormat/>
    <w:rsid w:val="00636645"/>
    <w:pPr>
      <w:ind w:firstLineChars="200" w:firstLine="420"/>
    </w:pPr>
  </w:style>
  <w:style w:type="character" w:customStyle="1" w:styleId="2Char0">
    <w:name w:val="正文首行缩进 2 Char"/>
    <w:basedOn w:val="Char3"/>
    <w:link w:val="20"/>
    <w:rsid w:val="00636645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2"/>
    <w:rsid w:val="0063664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636645"/>
  </w:style>
  <w:style w:type="character" w:styleId="af">
    <w:name w:val="Hyperlink"/>
    <w:basedOn w:val="a1"/>
    <w:uiPriority w:val="99"/>
    <w:rsid w:val="00636645"/>
    <w:rPr>
      <w:color w:val="0000FF"/>
      <w:u w:val="single"/>
    </w:rPr>
  </w:style>
  <w:style w:type="character" w:customStyle="1" w:styleId="fontblack">
    <w:name w:val="font_black"/>
    <w:rsid w:val="00636645"/>
    <w:rPr>
      <w:szCs w:val="20"/>
    </w:rPr>
  </w:style>
  <w:style w:type="paragraph" w:customStyle="1" w:styleId="Default">
    <w:name w:val="Default"/>
    <w:uiPriority w:val="99"/>
    <w:unhideWhenUsed/>
    <w:qFormat/>
    <w:rsid w:val="00636645"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 w:cs="Times New Roman" w:hint="eastAsia"/>
      <w:color w:val="000000"/>
      <w:kern w:val="0"/>
      <w:sz w:val="24"/>
      <w:szCs w:val="20"/>
    </w:rPr>
  </w:style>
  <w:style w:type="paragraph" w:customStyle="1" w:styleId="af0">
    <w:name w:val="文件格式"/>
    <w:basedOn w:val="a"/>
    <w:uiPriority w:val="99"/>
    <w:qFormat/>
    <w:rsid w:val="00636645"/>
    <w:pPr>
      <w:widowControl/>
      <w:spacing w:line="460" w:lineRule="atLeast"/>
      <w:ind w:left="1" w:firstLine="419"/>
      <w:textAlignment w:val="bottom"/>
    </w:pPr>
    <w:rPr>
      <w:rFonts w:eastAsia="仿宋_GB2312"/>
      <w:kern w:val="0"/>
      <w:sz w:val="32"/>
      <w:szCs w:val="32"/>
    </w:rPr>
  </w:style>
  <w:style w:type="paragraph" w:customStyle="1" w:styleId="Char7">
    <w:name w:val=" Char"/>
    <w:basedOn w:val="a"/>
    <w:rsid w:val="00636645"/>
    <w:rPr>
      <w:rFonts w:ascii="宋体" w:hAnsi="宋体" w:cs="Courier New"/>
      <w:sz w:val="32"/>
      <w:szCs w:val="32"/>
    </w:rPr>
  </w:style>
  <w:style w:type="paragraph" w:styleId="af1">
    <w:name w:val="List Paragraph"/>
    <w:basedOn w:val="a"/>
    <w:uiPriority w:val="34"/>
    <w:qFormat/>
    <w:rsid w:val="00636645"/>
    <w:pPr>
      <w:ind w:firstLineChars="200" w:firstLine="420"/>
    </w:pPr>
    <w:rPr>
      <w:rFonts w:ascii="Calibri" w:hAnsi="Calibri"/>
      <w:szCs w:val="22"/>
    </w:rPr>
  </w:style>
  <w:style w:type="paragraph" w:customStyle="1" w:styleId="40">
    <w:name w:val="样式4"/>
    <w:basedOn w:val="a"/>
    <w:rsid w:val="00636645"/>
    <w:pPr>
      <w:numPr>
        <w:numId w:val="2"/>
      </w:numPr>
      <w:tabs>
        <w:tab w:val="left" w:pos="905"/>
      </w:tabs>
      <w:spacing w:beforeLines="50" w:before="156" w:afterLines="50" w:after="156" w:line="360" w:lineRule="auto"/>
    </w:pPr>
    <w:rPr>
      <w:sz w:val="24"/>
    </w:rPr>
  </w:style>
  <w:style w:type="character" w:customStyle="1" w:styleId="NormalCharacter">
    <w:name w:val="NormalCharacter"/>
    <w:qFormat/>
    <w:rsid w:val="00636645"/>
  </w:style>
  <w:style w:type="paragraph" w:customStyle="1" w:styleId="af2">
    <w:name w:val="公文正文"/>
    <w:basedOn w:val="a"/>
    <w:qFormat/>
    <w:rsid w:val="00636645"/>
    <w:pPr>
      <w:spacing w:line="560" w:lineRule="exact"/>
      <w:ind w:firstLineChars="200" w:firstLine="200"/>
      <w:jc w:val="left"/>
    </w:pPr>
    <w:rPr>
      <w:rFonts w:ascii="仿宋_GB2312" w:eastAsia="仿宋_GB2312" w:hAnsi="仿宋_GB2312" w:cs="仿宋_GB2312"/>
      <w:kern w:val="28"/>
      <w:sz w:val="32"/>
      <w:szCs w:val="32"/>
    </w:rPr>
  </w:style>
  <w:style w:type="character" w:customStyle="1" w:styleId="font11">
    <w:name w:val="font11"/>
    <w:basedOn w:val="a1"/>
    <w:rsid w:val="00636645"/>
    <w:rPr>
      <w:rFonts w:ascii="仿宋_GB2312" w:eastAsia="仿宋_GB2312" w:cs="仿宋_GB2312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1"/>
    <w:rsid w:val="00636645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41">
    <w:name w:val="font41"/>
    <w:basedOn w:val="a1"/>
    <w:rsid w:val="00636645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1"/>
    <w:rsid w:val="0063664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basedOn w:val="a1"/>
    <w:rsid w:val="00636645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4465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2023-04-15T06:09:00Z</dcterms:created>
  <dcterms:modified xsi:type="dcterms:W3CDTF">2023-04-15T06:10:00Z</dcterms:modified>
</cp:coreProperties>
</file>