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</w:pPr>
    </w:p>
    <w:p>
      <w:pPr>
        <w:pStyle w:val="5"/>
        <w:spacing w:line="560" w:lineRule="exact"/>
        <w:ind w:firstLine="0"/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5"/>
        <w:spacing w:line="560" w:lineRule="exact"/>
        <w:ind w:firstLine="0"/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关于京津冀"3+ N "联盟动脉瘤夹类医用耗材</w:t>
      </w:r>
    </w:p>
    <w:p>
      <w:pPr>
        <w:pStyle w:val="5"/>
        <w:spacing w:line="560" w:lineRule="exact"/>
        <w:ind w:firstLine="880" w:firstLineChars="200"/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带量联动采购项目中选产品协议采</w:t>
      </w:r>
    </w:p>
    <w:p>
      <w:pPr>
        <w:pStyle w:val="5"/>
        <w:spacing w:line="560" w:lineRule="exact"/>
        <w:ind w:firstLine="2200" w:firstLineChars="500"/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购量确定工作的通知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关于京津冀"3+ N "联盟动脉瘤夹类医用耗材带量联动采购项目（项目编号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LH -HD2025-1)中选产品协议采购量确定工作的通知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）要求，按照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京津冀"3+ N "联盟工作安排，动脉瘤夹类医用耗材带量采购项目已形成中选结果，现组织开展中选产品协议采购量分量工作。请各有关单位于2025年7月25日﹣8月7日17时，登录京津冀医药联合采购平台(https://hc.tjmpc.cn:17055)完成相关操作，操作手册详见（附件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关于京津冀"3+ N "联盟动脉瘤夹类医用耗材带量联动采购项目（项目编号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LH -HD2025-1)中选产品协议采购量确定工作的通知</w:t>
      </w:r>
    </w:p>
    <w:p>
      <w:pPr>
        <w:pStyle w:val="13"/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京津冀</w:t>
      </w:r>
      <w:bookmarkStart w:id="0" w:name="_Hlk14395443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“3+N”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联盟动脉瘤夹类医用耗材需求量分配操作手册</w:t>
      </w:r>
    </w:p>
    <w:p>
      <w:pPr>
        <w:pStyle w:val="13"/>
        <w:numPr>
          <w:ilvl w:val="0"/>
          <w:numId w:val="0"/>
        </w:numPr>
        <w:ind w:left="160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药集中采购服务中心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134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9505261"/>
    </w:sdtPr>
    <w:sdtContent>
      <w:p>
        <w:pPr>
          <w:pStyle w:val="6"/>
          <w:jc w:val="center"/>
        </w:pP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50"/>
    <w:rsid w:val="00BC3D33"/>
    <w:rsid w:val="00E74E50"/>
    <w:rsid w:val="015549CF"/>
    <w:rsid w:val="1E2377F9"/>
    <w:rsid w:val="1F9EA360"/>
    <w:rsid w:val="22D402FC"/>
    <w:rsid w:val="27F75125"/>
    <w:rsid w:val="2CDD482A"/>
    <w:rsid w:val="2DFFE2B7"/>
    <w:rsid w:val="328F7DC9"/>
    <w:rsid w:val="333EA2C5"/>
    <w:rsid w:val="33F7581D"/>
    <w:rsid w:val="35FA45DE"/>
    <w:rsid w:val="377E87CA"/>
    <w:rsid w:val="37DFCAA0"/>
    <w:rsid w:val="3BDC8E23"/>
    <w:rsid w:val="3BEF87F7"/>
    <w:rsid w:val="3DFBE78C"/>
    <w:rsid w:val="3E364766"/>
    <w:rsid w:val="3EBF51E0"/>
    <w:rsid w:val="3F5FF31C"/>
    <w:rsid w:val="3F7A6388"/>
    <w:rsid w:val="46644182"/>
    <w:rsid w:val="47B466ED"/>
    <w:rsid w:val="4D6A1E24"/>
    <w:rsid w:val="537EA792"/>
    <w:rsid w:val="549E8C5F"/>
    <w:rsid w:val="595CF130"/>
    <w:rsid w:val="5BDF4A81"/>
    <w:rsid w:val="5BFEF84B"/>
    <w:rsid w:val="5EFDC724"/>
    <w:rsid w:val="5EFE90EC"/>
    <w:rsid w:val="5F77AD18"/>
    <w:rsid w:val="5FF770F0"/>
    <w:rsid w:val="5FFF720D"/>
    <w:rsid w:val="6A6512C5"/>
    <w:rsid w:val="6DFA9686"/>
    <w:rsid w:val="6EEFF5CE"/>
    <w:rsid w:val="6F7717D5"/>
    <w:rsid w:val="6FB4427A"/>
    <w:rsid w:val="6FFC9BEB"/>
    <w:rsid w:val="6FFF302C"/>
    <w:rsid w:val="73A5C01F"/>
    <w:rsid w:val="757B87C8"/>
    <w:rsid w:val="757DF92A"/>
    <w:rsid w:val="75FFA47D"/>
    <w:rsid w:val="76EA8268"/>
    <w:rsid w:val="7A2EF2CD"/>
    <w:rsid w:val="7B6FA259"/>
    <w:rsid w:val="7B75C437"/>
    <w:rsid w:val="7BEC98DE"/>
    <w:rsid w:val="7BEDF5C8"/>
    <w:rsid w:val="7CBD0D2D"/>
    <w:rsid w:val="7D553689"/>
    <w:rsid w:val="7D639F67"/>
    <w:rsid w:val="7DCC2359"/>
    <w:rsid w:val="7ECF00CB"/>
    <w:rsid w:val="7EEB9075"/>
    <w:rsid w:val="7F3FC630"/>
    <w:rsid w:val="7F4D330C"/>
    <w:rsid w:val="7FBF667C"/>
    <w:rsid w:val="7FDF9FF4"/>
    <w:rsid w:val="7FEEBA83"/>
    <w:rsid w:val="7FF31495"/>
    <w:rsid w:val="7FF7D335"/>
    <w:rsid w:val="7FF9CADD"/>
    <w:rsid w:val="7FFF3D79"/>
    <w:rsid w:val="99BF2D80"/>
    <w:rsid w:val="9E81CE7F"/>
    <w:rsid w:val="9FA4A52B"/>
    <w:rsid w:val="9FFE19B8"/>
    <w:rsid w:val="ABF96BD2"/>
    <w:rsid w:val="ABFA58E9"/>
    <w:rsid w:val="ABFDC2E4"/>
    <w:rsid w:val="AFDF4A0B"/>
    <w:rsid w:val="B3FB5EB3"/>
    <w:rsid w:val="B70BF89E"/>
    <w:rsid w:val="BA7B23C6"/>
    <w:rsid w:val="BD6770CB"/>
    <w:rsid w:val="BEA6D964"/>
    <w:rsid w:val="BF6BE9DF"/>
    <w:rsid w:val="BF7FEF38"/>
    <w:rsid w:val="CFD74E3F"/>
    <w:rsid w:val="CFE7CFAA"/>
    <w:rsid w:val="D5FEDBDD"/>
    <w:rsid w:val="D6E35EA6"/>
    <w:rsid w:val="DBBFAA83"/>
    <w:rsid w:val="DBCDC99B"/>
    <w:rsid w:val="DEDFD3DE"/>
    <w:rsid w:val="DEFE50E6"/>
    <w:rsid w:val="DF3F506F"/>
    <w:rsid w:val="EBFFF817"/>
    <w:rsid w:val="EE5F8146"/>
    <w:rsid w:val="EEBF3ABA"/>
    <w:rsid w:val="EEFB3C34"/>
    <w:rsid w:val="EF7879E4"/>
    <w:rsid w:val="EF7F234F"/>
    <w:rsid w:val="EFFF0F89"/>
    <w:rsid w:val="F2FD27BA"/>
    <w:rsid w:val="F6A70E8C"/>
    <w:rsid w:val="F6F74F2D"/>
    <w:rsid w:val="F7CE63BE"/>
    <w:rsid w:val="F7D38ACA"/>
    <w:rsid w:val="FA4FA76C"/>
    <w:rsid w:val="FDAFDA6D"/>
    <w:rsid w:val="FE734873"/>
    <w:rsid w:val="FF31900B"/>
    <w:rsid w:val="FF7B09E7"/>
    <w:rsid w:val="FF9D990F"/>
    <w:rsid w:val="FFD4A65F"/>
    <w:rsid w:val="FFD51912"/>
    <w:rsid w:val="FFFCA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楷体简体" w:hAnsi="Times New Roman" w:eastAsia="方正楷体简体" w:cs="Times New Roman"/>
      <w:snapToGrid w:val="0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6"/>
    <w:basedOn w:val="1"/>
    <w:next w:val="1"/>
    <w:link w:val="1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eastAsia="宋体"/>
      <w:szCs w:val="20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6"/>
    <w:qFormat/>
    <w:uiPriority w:val="99"/>
    <w:rPr>
      <w:rFonts w:ascii="方正楷体简体" w:hAnsi="Times New Roman" w:eastAsia="方正楷体简体" w:cs="Times New Roman"/>
      <w:snapToGrid w:val="0"/>
      <w:kern w:val="0"/>
      <w:sz w:val="18"/>
      <w:szCs w:val="18"/>
    </w:rPr>
  </w:style>
  <w:style w:type="character" w:customStyle="1" w:styleId="12">
    <w:name w:val="标题 6 字符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napToGrid w:val="0"/>
      <w:kern w:val="0"/>
      <w:sz w:val="24"/>
      <w:szCs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658</Words>
  <Characters>3757</Characters>
  <Lines>31</Lines>
  <Paragraphs>8</Paragraphs>
  <TotalTime>0</TotalTime>
  <ScaleCrop>false</ScaleCrop>
  <LinksUpToDate>false</LinksUpToDate>
  <CharactersWithSpaces>4407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2022-08-19T17:52:00Z</dcterms:created>
  <dc:creator>翟 佳琪</dc:creator>
  <cp:lastModifiedBy>宋立鹏</cp:lastModifiedBy>
  <cp:lastPrinted>2025-07-24T16:41:28Z</cp:lastPrinted>
  <dcterms:modified xsi:type="dcterms:W3CDTF">2025-07-24T16:43:36Z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eyJoZGlkIjoiNTM2ZDIzZjZhNjY4NmJhNWU3MjAxYTU0NjFmNDQ1NmQiLCJ1c2VySWQiOiIzODQ3MzQ3MDQifQ==</vt:lpwstr>
  </property>
  <property fmtid="{D5CDD505-2E9C-101B-9397-08002B2CF9AE}" pid="4" name="ICV">
    <vt:lpwstr>1F41AE264C0444E2BC54A32E6C22FC18_13</vt:lpwstr>
  </property>
</Properties>
</file>