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宋体" w:eastAsia="黑体" w:cs="宋体"/>
          <w:color w:val="000000"/>
          <w:kern w:val="0"/>
          <w:szCs w:val="32"/>
        </w:rPr>
      </w:pPr>
      <w:bookmarkStart w:id="0" w:name="_GoBack"/>
      <w:r>
        <w:rPr>
          <w:rFonts w:hint="eastAsia" w:ascii="黑体" w:hAnsi="宋体" w:eastAsia="黑体" w:cs="宋体"/>
          <w:color w:val="000000"/>
          <w:kern w:val="0"/>
          <w:szCs w:val="32"/>
        </w:rPr>
        <w:t>附件6</w:t>
      </w:r>
    </w:p>
    <w:p>
      <w:pPr>
        <w:spacing w:line="560" w:lineRule="exact"/>
        <w:rPr>
          <w:rFonts w:hint="eastAsia" w:ascii="黑体" w:hAnsi="宋体" w:eastAsia="黑体" w:cs="宋体"/>
          <w:color w:val="000000"/>
          <w:kern w:val="0"/>
          <w:szCs w:val="32"/>
        </w:rPr>
      </w:pPr>
      <w:r>
        <w:rPr>
          <w:rFonts w:hint="eastAsia" w:ascii="黑体" w:hAnsi="宋体" w:eastAsia="黑体" w:cs="宋体"/>
          <w:color w:val="000000"/>
          <w:kern w:val="0"/>
          <w:szCs w:val="32"/>
        </w:rPr>
        <w:t xml:space="preserve"> </w:t>
      </w:r>
    </w:p>
    <w:p>
      <w:pPr>
        <w:spacing w:line="56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北京市因病致贫家庭医疗救助不予批准决定书</w:t>
      </w:r>
    </w:p>
    <w:bookmarkEnd w:id="0"/>
    <w:p>
      <w:pPr>
        <w:spacing w:line="560" w:lineRule="exact"/>
        <w:jc w:val="center"/>
        <w:rPr>
          <w:rFonts w:hint="eastAsia" w:ascii="楷体_GB2312" w:hAnsi="宋体" w:eastAsia="楷体_GB2312" w:cs="宋体"/>
          <w:color w:val="000000"/>
          <w:kern w:val="0"/>
          <w:sz w:val="36"/>
          <w:szCs w:val="36"/>
        </w:rPr>
      </w:pPr>
      <w:r>
        <w:rPr>
          <w:rFonts w:hint="eastAsia" w:ascii="楷体_GB2312" w:hAnsi="宋体" w:eastAsia="楷体_GB2312" w:cs="宋体"/>
          <w:color w:val="000000"/>
          <w:kern w:val="0"/>
          <w:szCs w:val="32"/>
        </w:rPr>
        <w:t>文件号</w:t>
      </w:r>
    </w:p>
    <w:p>
      <w:pPr>
        <w:spacing w:line="560" w:lineRule="exact"/>
        <w:rPr>
          <w:rFonts w:hint="eastAsia" w:hAnsi="宋体" w:cs="宋体"/>
          <w:color w:val="000000"/>
          <w:kern w:val="0"/>
          <w:szCs w:val="32"/>
        </w:rPr>
      </w:pPr>
      <w:r>
        <w:rPr>
          <w:rFonts w:hint="eastAsia" w:hAnsi="宋体" w:cs="宋体"/>
          <w:color w:val="000000"/>
          <w:kern w:val="0"/>
          <w:szCs w:val="32"/>
        </w:rPr>
        <w:t xml:space="preserve"> </w:t>
      </w:r>
    </w:p>
    <w:p>
      <w:pPr>
        <w:spacing w:line="560" w:lineRule="exact"/>
        <w:rPr>
          <w:rFonts w:hint="eastAsia" w:hAnsi="宋体" w:cs="宋体"/>
          <w:color w:val="000000"/>
          <w:kern w:val="0"/>
          <w:szCs w:val="32"/>
        </w:rPr>
      </w:pPr>
      <w:r>
        <w:rPr>
          <w:rFonts w:hint="eastAsia" w:hAnsi="宋体" w:cs="宋体"/>
          <w:color w:val="000000"/>
          <w:kern w:val="0"/>
          <w:szCs w:val="32"/>
        </w:rPr>
        <w:t>XXX: 您好！</w:t>
      </w:r>
    </w:p>
    <w:p>
      <w:pPr>
        <w:spacing w:line="560" w:lineRule="exact"/>
        <w:ind w:firstLine="640" w:firstLineChars="200"/>
        <w:rPr>
          <w:rFonts w:hint="eastAsia" w:hAnsi="宋体" w:cs="宋体"/>
          <w:color w:val="000000"/>
          <w:kern w:val="0"/>
          <w:szCs w:val="32"/>
        </w:rPr>
      </w:pPr>
      <w:r>
        <w:rPr>
          <w:rFonts w:hint="eastAsia" w:hAnsi="宋体" w:cs="宋体"/>
          <w:color w:val="000000"/>
          <w:kern w:val="0"/>
          <w:szCs w:val="32"/>
        </w:rPr>
        <w:t>我们对您   年  月  日提交的关于北京市因病致贫家庭医疗救助的申请书和相关证明材料进行了调查核实。您目前的家庭生活状况不符合《关于开展因病致贫家庭医疗救助有关问题的通知》的相关规定，对您申请因病致贫家庭医疗救助不予批准。具体理由是：</w:t>
      </w:r>
    </w:p>
    <w:p>
      <w:pPr>
        <w:spacing w:line="560" w:lineRule="exact"/>
        <w:ind w:firstLine="640"/>
        <w:rPr>
          <w:rFonts w:hint="eastAsia" w:hAnsi="宋体" w:cs="宋体"/>
          <w:color w:val="000000"/>
          <w:kern w:val="0"/>
          <w:szCs w:val="32"/>
        </w:rPr>
      </w:pPr>
      <w:r>
        <w:rPr>
          <w:rFonts w:hint="eastAsia" w:hAnsi="宋体" w:cs="宋体"/>
          <w:color w:val="000000"/>
          <w:kern w:val="0"/>
          <w:szCs w:val="32"/>
        </w:rPr>
        <w:t>1．</w:t>
      </w:r>
    </w:p>
    <w:p>
      <w:pPr>
        <w:spacing w:line="560" w:lineRule="exact"/>
        <w:ind w:firstLine="640"/>
        <w:rPr>
          <w:rFonts w:hint="eastAsia" w:hAnsi="宋体" w:cs="宋体"/>
          <w:color w:val="000000"/>
          <w:kern w:val="0"/>
          <w:szCs w:val="32"/>
        </w:rPr>
      </w:pPr>
      <w:r>
        <w:rPr>
          <w:rFonts w:hint="eastAsia" w:hAnsi="宋体" w:cs="宋体"/>
          <w:color w:val="000000"/>
          <w:kern w:val="0"/>
          <w:szCs w:val="32"/>
        </w:rPr>
        <w:t>2．</w:t>
      </w:r>
    </w:p>
    <w:p>
      <w:pPr>
        <w:spacing w:line="560" w:lineRule="exact"/>
        <w:ind w:firstLine="640"/>
        <w:rPr>
          <w:rFonts w:hint="eastAsia" w:hAnsi="宋体" w:cs="宋体"/>
          <w:color w:val="000000"/>
          <w:kern w:val="0"/>
          <w:szCs w:val="32"/>
        </w:rPr>
      </w:pPr>
      <w:r>
        <w:rPr>
          <w:rFonts w:hint="eastAsia" w:hAnsi="宋体" w:cs="宋体"/>
          <w:color w:val="000000"/>
          <w:kern w:val="0"/>
          <w:szCs w:val="32"/>
        </w:rPr>
        <w:t>……</w:t>
      </w:r>
    </w:p>
    <w:p>
      <w:pPr>
        <w:spacing w:line="560" w:lineRule="exact"/>
        <w:ind w:firstLine="640"/>
        <w:rPr>
          <w:rFonts w:hint="eastAsia" w:hAnsi="宋体" w:cs="宋体"/>
          <w:color w:val="000000"/>
          <w:kern w:val="0"/>
          <w:szCs w:val="32"/>
        </w:rPr>
      </w:pPr>
      <w:r>
        <w:rPr>
          <w:rFonts w:hint="eastAsia" w:hAnsi="宋体" w:cs="宋体"/>
          <w:color w:val="000000"/>
          <w:kern w:val="0"/>
          <w:szCs w:val="32"/>
        </w:rPr>
        <w:t>如对本决定不服，可以自收到本决定书之日起60日内向北京市xx区（县）人民政府或者北京市民政局申请行政复议，或自收到本决定书之日起六个月内向北京市xx区（县）人民法院提起行政诉讼。</w:t>
      </w:r>
    </w:p>
    <w:p>
      <w:pPr>
        <w:spacing w:line="560" w:lineRule="exact"/>
        <w:ind w:firstLine="640"/>
        <w:rPr>
          <w:rFonts w:hint="eastAsia" w:hAnsi="宋体" w:cs="宋体"/>
          <w:color w:val="000000"/>
          <w:kern w:val="0"/>
          <w:szCs w:val="32"/>
        </w:rPr>
      </w:pPr>
      <w:r>
        <w:rPr>
          <w:rFonts w:hint="eastAsia" w:hAnsi="宋体" w:cs="宋体"/>
          <w:color w:val="000000"/>
          <w:kern w:val="0"/>
          <w:szCs w:val="32"/>
        </w:rPr>
        <w:t xml:space="preserve">  </w:t>
      </w:r>
    </w:p>
    <w:p>
      <w:pPr>
        <w:spacing w:line="560" w:lineRule="exact"/>
        <w:ind w:firstLine="640"/>
        <w:rPr>
          <w:rFonts w:hint="eastAsia" w:hAnsi="宋体" w:cs="宋体"/>
          <w:color w:val="000000"/>
          <w:kern w:val="0"/>
          <w:szCs w:val="32"/>
        </w:rPr>
      </w:pPr>
      <w:r>
        <w:rPr>
          <w:rFonts w:hint="eastAsia" w:hAnsi="宋体" w:cs="宋体"/>
          <w:color w:val="000000"/>
          <w:kern w:val="0"/>
          <w:szCs w:val="32"/>
        </w:rPr>
        <w:t xml:space="preserve"> </w:t>
      </w:r>
    </w:p>
    <w:p>
      <w:pPr>
        <w:spacing w:line="560" w:lineRule="exact"/>
        <w:ind w:left="3149" w:leftChars="984" w:firstLine="883" w:firstLineChars="276"/>
        <w:rPr>
          <w:rFonts w:hint="eastAsia" w:hAnsi="宋体" w:cs="宋体"/>
          <w:color w:val="000000"/>
          <w:kern w:val="0"/>
          <w:szCs w:val="32"/>
        </w:rPr>
      </w:pPr>
      <w:r>
        <w:rPr>
          <w:rFonts w:hint="eastAsia" w:hAnsi="宋体" w:cs="宋体"/>
          <w:color w:val="000000"/>
          <w:kern w:val="0"/>
          <w:szCs w:val="32"/>
        </w:rPr>
        <w:t>北京市XXX区（县）民政局</w:t>
      </w:r>
    </w:p>
    <w:p>
      <w:pPr>
        <w:spacing w:line="560" w:lineRule="exact"/>
        <w:ind w:firstLine="4889" w:firstLineChars="1528"/>
        <w:rPr>
          <w:rFonts w:hint="eastAsia" w:hAnsi="宋体" w:cs="宋体"/>
          <w:color w:val="000000"/>
          <w:kern w:val="0"/>
          <w:szCs w:val="32"/>
        </w:rPr>
      </w:pPr>
      <w:r>
        <w:rPr>
          <w:rFonts w:hint="eastAsia" w:hAnsi="宋体" w:cs="宋体"/>
          <w:color w:val="000000"/>
          <w:kern w:val="0"/>
          <w:szCs w:val="32"/>
        </w:rPr>
        <w:t>年    月   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Apple SD Gothic Neo"/>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600040101010101"/>
    <w:charset w:val="86"/>
    <w:family w:val="auto"/>
    <w:pitch w:val="default"/>
    <w:sig w:usb0="00000000" w:usb1="00000000" w:usb2="00000000" w:usb3="00000000" w:csb0="00160000" w:csb1="00000000"/>
  </w:font>
  <w:font w:name="苹方-简">
    <w:panose1 w:val="020B0400000000000000"/>
    <w:charset w:val="86"/>
    <w:family w:val="auto"/>
    <w:pitch w:val="default"/>
    <w:sig w:usb0="00000000" w:usb1="00000000" w:usb2="00000000" w:usb3="00000000" w:csb0="00160000" w:csb1="00000000"/>
  </w:font>
  <w:font w:name="Apple SD Gothic Neo">
    <w:panose1 w:val="02000300000000000000"/>
    <w:charset w:val="86"/>
    <w:family w:val="auto"/>
    <w:pitch w:val="default"/>
    <w:sig w:usb0="00000000" w:usb1="00000000" w:usb2="00000000" w:usb3="00000000" w:csb0="003E0000" w:csb1="00000000"/>
  </w:font>
  <w:font w:name="Helvetica Neue">
    <w:panose1 w:val="02000503000000020004"/>
    <w:charset w:val="00"/>
    <w:family w:val="auto"/>
    <w:pitch w:val="default"/>
    <w:sig w:usb0="00000000" w:usb1="00000000" w:usb2="00000000" w:usb3="00000000" w:csb0="00000000" w:csb1="00000000"/>
  </w:font>
  <w:font w:name="仿宋_GB2312">
    <w:altName w:val="华文仿宋"/>
    <w:panose1 w:val="02010609030101010101"/>
    <w:charset w:val="00"/>
    <w:family w:val="modern"/>
    <w:pitch w:val="default"/>
    <w:sig w:usb0="00000000" w:usb1="00000000" w:usb2="00000010" w:usb3="00000000" w:csb0="00040000" w:csb1="00000000"/>
  </w:font>
  <w:font w:name="华文中宋">
    <w:altName w:val="苹方-简"/>
    <w:panose1 w:val="02010600040101010101"/>
    <w:charset w:val="00"/>
    <w:family w:val="auto"/>
    <w:pitch w:val="default"/>
    <w:sig w:usb0="00000000" w:usb1="00000000" w:usb2="00000010" w:usb3="00000000" w:csb0="0004009F" w:csb1="00000000"/>
  </w:font>
  <w:font w:name="Garamond">
    <w:altName w:val="苹方-简"/>
    <w:panose1 w:val="02020404030301010803"/>
    <w:charset w:val="00"/>
    <w:family w:val="roman"/>
    <w:pitch w:val="default"/>
    <w:sig w:usb0="00000000" w:usb1="00000000" w:usb2="00000000" w:usb3="00000000" w:csb0="0000009F" w:csb1="00000000"/>
  </w:font>
  <w:font w:name="Courier New">
    <w:panose1 w:val="02070309020205020404"/>
    <w:charset w:val="00"/>
    <w:family w:val="modern"/>
    <w:pitch w:val="default"/>
    <w:sig w:usb0="00000000" w:usb1="00000000" w:usb2="00000000" w:usb3="00000000" w:csb0="00000000" w:csb1="00000000"/>
  </w:font>
  <w:font w:name="Roman PS">
    <w:altName w:val="苹方-简"/>
    <w:panose1 w:val="00000000000000000000"/>
    <w:charset w:val="00"/>
    <w:family w:val="roman"/>
    <w:pitch w:val="default"/>
    <w:sig w:usb0="00000000" w:usb1="00000000" w:usb2="00000000" w:usb3="00000000" w:csb0="00000001" w:csb1="00000000"/>
  </w:font>
  <w:font w:name="方正黑体简体">
    <w:altName w:val="苹方-简"/>
    <w:panose1 w:val="03000509000000000000"/>
    <w:charset w:val="00"/>
    <w:family w:val="script"/>
    <w:pitch w:val="default"/>
    <w:sig w:usb0="00000000" w:usb1="00000000" w:usb2="00000010" w:usb3="00000000" w:csb0="00040000" w:csb1="00000000"/>
  </w:font>
  <w:font w:name="Tahoma">
    <w:panose1 w:val="020B0604030504040204"/>
    <w:charset w:val="00"/>
    <w:family w:val="swiss"/>
    <w:pitch w:val="default"/>
    <w:sig w:usb0="00000000" w:usb1="00000000" w:usb2="00000000" w:usb3="00000000" w:csb0="00000000" w:csb1="00000000"/>
  </w:font>
  <w:font w:name="黑体">
    <w:altName w:val="黑体-简"/>
    <w:panose1 w:val="02010609060101010101"/>
    <w:charset w:val="00"/>
    <w:family w:val="modern"/>
    <w:pitch w:val="default"/>
    <w:sig w:usb0="00000000" w:usb1="00000000" w:usb2="00000016" w:usb3="00000000" w:csb0="00040001" w:csb1="00000000"/>
  </w:font>
  <w:font w:name="方正小标宋简体">
    <w:altName w:val="宋体-简"/>
    <w:panose1 w:val="02010601030101010101"/>
    <w:charset w:val="00"/>
    <w:family w:val="auto"/>
    <w:pitch w:val="default"/>
    <w:sig w:usb0="00000000" w:usb1="00000000" w:usb2="00000010" w:usb3="00000000" w:csb0="00040000" w:csb1="00000000"/>
  </w:font>
  <w:font w:name="楷体_GB2312">
    <w:altName w:val="楷体-简"/>
    <w:panose1 w:val="02010609030101010101"/>
    <w:charset w:val="00"/>
    <w:family w:val="modern"/>
    <w:pitch w:val="default"/>
    <w:sig w:usb0="00000000" w:usb1="00000000" w:usb2="00000010" w:usb3="00000000" w:csb0="00040000" w:csb1="00000000"/>
  </w:font>
  <w:font w:name="仿宋">
    <w:altName w:val="华文仿宋"/>
    <w:panose1 w:val="02010609060101010101"/>
    <w:charset w:val="00"/>
    <w:family w:val="modern"/>
    <w:pitch w:val="default"/>
    <w:sig w:usb0="00000000" w:usb1="00000000" w:usb2="00000016" w:usb3="00000000" w:csb0="00040001" w:csb1="00000000"/>
  </w:font>
  <w:font w:name="方正小标宋_GBK">
    <w:altName w:val="苹方-简"/>
    <w:panose1 w:val="03000509000000000000"/>
    <w:charset w:val="00"/>
    <w:family w:val="script"/>
    <w:pitch w:val="default"/>
    <w:sig w:usb0="00000000" w:usb1="0000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华文仿宋">
    <w:panose1 w:val="02010600040101010101"/>
    <w:charset w:val="86"/>
    <w:family w:val="auto"/>
    <w:pitch w:val="default"/>
    <w:sig w:usb0="00000000" w:usb1="00000000" w:usb2="00000000" w:usb3="00000000" w:csb0="00160000" w:csb1="00000000"/>
  </w:font>
  <w:font w:name="楷体-简">
    <w:panose1 w:val="02010600040101010101"/>
    <w:charset w:val="86"/>
    <w:family w:val="auto"/>
    <w:pitch w:val="default"/>
    <w:sig w:usb0="00000000" w:usb1="00000000" w:usb2="00000000" w:usb3="00000000" w:csb0="00160000" w:csb1="00000000"/>
  </w:font>
  <w:font w:name="宋体-方正超大字符集">
    <w:altName w:val="苹方-简"/>
    <w:panose1 w:val="03000509000000000000"/>
    <w:charset w:val="00"/>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eastAsia="宋体"/>
        <w:sz w:val="28"/>
        <w:szCs w:val="28"/>
      </w:rPr>
    </w:pPr>
    <w:r>
      <w:rPr>
        <w:rStyle w:val="5"/>
        <w:rFonts w:hint="eastAsia" w:ascii="宋体" w:hAnsi="宋体" w:eastAsia="宋体"/>
        <w:sz w:val="28"/>
        <w:szCs w:val="28"/>
      </w:rPr>
      <w:t xml:space="preserve">— </w:t>
    </w: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rPr>
      <w:t>12</w:t>
    </w:r>
    <w:r>
      <w:rPr>
        <w:rFonts w:ascii="宋体" w:hAnsi="宋体" w:eastAsia="宋体"/>
        <w:sz w:val="28"/>
        <w:szCs w:val="28"/>
      </w:rPr>
      <w:fldChar w:fldCharType="end"/>
    </w:r>
    <w:r>
      <w:rPr>
        <w:rStyle w:val="5"/>
        <w:rFonts w:hint="eastAsia" w:ascii="宋体" w:hAnsi="宋体" w:eastAsia="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ECF9FC6"/>
    <w:rsid w:val="7F3FA9FA"/>
    <w:rsid w:val="9ECF9FC6"/>
    <w:rsid w:val="BFFFAA9F"/>
    <w:rsid w:val="FFF5D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kern w:val="2"/>
      <w:sz w:val="32"/>
      <w:szCs w:val="22"/>
      <w:lang w:val="en-US" w:eastAsia="zh-CN" w:bidi="ar-SA"/>
    </w:rPr>
  </w:style>
  <w:style w:type="character" w:default="1" w:styleId="3">
    <w:name w:val="Default Paragraph Font"/>
    <w:link w:val="4"/>
    <w:semiHidden/>
    <w:uiPriority w:val="0"/>
    <w:rPr>
      <w:rFonts w:ascii="Times New Roman" w:eastAsia="宋体"/>
      <w:kern w:val="0"/>
      <w:sz w:val="21"/>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4">
    <w:name w:val="默认段落字体 Para Char"/>
    <w:basedOn w:val="1"/>
    <w:link w:val="3"/>
    <w:uiPriority w:val="0"/>
    <w:pPr>
      <w:adjustRightInd w:val="0"/>
      <w:spacing w:line="360" w:lineRule="auto"/>
    </w:pPr>
    <w:rPr>
      <w:rFonts w:ascii="Times New Roman" w:eastAsia="宋体"/>
      <w:kern w:val="0"/>
      <w:sz w:val="21"/>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Office_1.2.5.490_F1E327BC-269C-435d-A152-05C5408002CA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2018-11-29T17:13:00Z</dcterms:created>
  <dc:creator>yanxuewei</dc:creator>
  <cp:lastModifiedBy>yanxuewei</cp:lastModifiedBy>
  <dcterms:modified xsi:type="dcterms:W3CDTF">2018-11-29T17:16:36Z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2052-1.2.5.490</vt:lpwstr>
  </property>
</Properties>
</file>