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5DA" w:rsidRPr="005C2AEC" w:rsidRDefault="00C255DA" w:rsidP="00C255DA">
      <w:pPr>
        <w:pStyle w:val="a4"/>
        <w:spacing w:line="560" w:lineRule="exact"/>
        <w:jc w:val="center"/>
        <w:rPr>
          <w:rFonts w:ascii="方正小标宋简体" w:eastAsia="方正小标宋简体" w:hAnsi="宋体" w:hint="eastAsia"/>
          <w:sz w:val="44"/>
          <w:szCs w:val="44"/>
        </w:rPr>
      </w:pPr>
      <w:bookmarkStart w:id="0" w:name="_GoBack"/>
      <w:r w:rsidRPr="005C2AEC">
        <w:rPr>
          <w:rFonts w:ascii="方正小标宋简体" w:eastAsia="方正小标宋简体" w:hAnsi="宋体" w:hint="eastAsia"/>
          <w:sz w:val="44"/>
          <w:szCs w:val="44"/>
        </w:rPr>
        <w:t>北京市欺诈骗取医疗保障基金行为</w:t>
      </w:r>
    </w:p>
    <w:p w:rsidR="00C255DA" w:rsidRPr="005C2AEC" w:rsidRDefault="00C255DA" w:rsidP="00C255DA">
      <w:pPr>
        <w:pStyle w:val="a4"/>
        <w:spacing w:line="560" w:lineRule="exact"/>
        <w:jc w:val="center"/>
        <w:rPr>
          <w:rFonts w:ascii="方正小标宋简体" w:eastAsia="方正小标宋简体" w:hint="eastAsia"/>
          <w:sz w:val="32"/>
          <w:szCs w:val="32"/>
        </w:rPr>
      </w:pPr>
      <w:r w:rsidRPr="005C2AEC">
        <w:rPr>
          <w:rFonts w:ascii="方正小标宋简体" w:eastAsia="方正小标宋简体" w:hAnsi="宋体" w:hint="eastAsia"/>
          <w:sz w:val="44"/>
          <w:szCs w:val="44"/>
        </w:rPr>
        <w:t xml:space="preserve"> 举报奖励实施细则（试行）</w:t>
      </w:r>
    </w:p>
    <w:bookmarkEnd w:id="0"/>
    <w:p w:rsidR="00C255DA" w:rsidRPr="005C2AEC" w:rsidRDefault="00C255DA" w:rsidP="00C255DA">
      <w:pPr>
        <w:pStyle w:val="a4"/>
        <w:spacing w:line="560" w:lineRule="exact"/>
        <w:ind w:firstLine="645"/>
        <w:rPr>
          <w:rFonts w:ascii="仿宋_GB2312" w:eastAsia="仿宋_GB2312" w:hint="eastAsia"/>
          <w:b/>
          <w:sz w:val="32"/>
          <w:szCs w:val="32"/>
        </w:rPr>
      </w:pPr>
    </w:p>
    <w:p w:rsidR="00C255DA" w:rsidRPr="005C2AEC" w:rsidRDefault="00C255DA" w:rsidP="00C255DA">
      <w:pPr>
        <w:pStyle w:val="a4"/>
        <w:spacing w:line="560" w:lineRule="exact"/>
        <w:ind w:firstLine="645"/>
        <w:rPr>
          <w:rFonts w:ascii="仿宋_GB2312" w:eastAsia="仿宋_GB2312" w:hint="eastAsia"/>
          <w:b/>
          <w:sz w:val="32"/>
          <w:szCs w:val="32"/>
        </w:rPr>
      </w:pPr>
      <w:r w:rsidRPr="00C92E38">
        <w:rPr>
          <w:rFonts w:ascii="仿宋_GB2312" w:eastAsia="仿宋_GB2312" w:hint="eastAsia"/>
          <w:b/>
          <w:sz w:val="32"/>
          <w:szCs w:val="32"/>
        </w:rPr>
        <w:t>第一条</w:t>
      </w:r>
      <w:r w:rsidRPr="005C2AEC">
        <w:rPr>
          <w:rFonts w:ascii="仿宋_GB2312" w:eastAsia="仿宋_GB2312" w:hint="eastAsia"/>
          <w:b/>
          <w:sz w:val="32"/>
          <w:szCs w:val="32"/>
        </w:rPr>
        <w:t xml:space="preserve"> </w:t>
      </w:r>
      <w:r w:rsidRPr="005C2AEC">
        <w:rPr>
          <w:rFonts w:ascii="仿宋_GB2312" w:eastAsia="仿宋_GB2312" w:hint="eastAsia"/>
          <w:sz w:val="32"/>
          <w:szCs w:val="32"/>
        </w:rPr>
        <w:t>为鼓励举报、有效防止和严厉打击欺诈骗取医疗保障基金行为，切实保障医疗保障基金安全，根据《国家医疗保障局办公室、财政部办公厅关于印发&lt;欺诈骗取医疗保障基金行为举报奖励暂行办法</w:t>
      </w:r>
      <w:r w:rsidRPr="005C2AEC">
        <w:rPr>
          <w:rFonts w:ascii="仿宋_GB2312" w:eastAsia="仿宋_GB2312" w:hAnsi="宋体" w:hint="eastAsia"/>
          <w:sz w:val="32"/>
          <w:szCs w:val="32"/>
        </w:rPr>
        <w:t>&gt;的通知》</w:t>
      </w:r>
      <w:r w:rsidRPr="005C2AEC">
        <w:rPr>
          <w:rFonts w:ascii="仿宋_GB2312" w:eastAsia="仿宋_GB2312" w:hint="eastAsia"/>
          <w:sz w:val="32"/>
          <w:szCs w:val="32"/>
        </w:rPr>
        <w:t>（</w:t>
      </w:r>
      <w:proofErr w:type="gramStart"/>
      <w:r w:rsidRPr="005C2AEC">
        <w:rPr>
          <w:rFonts w:ascii="仿宋_GB2312" w:eastAsia="仿宋_GB2312" w:hint="eastAsia"/>
          <w:sz w:val="32"/>
          <w:szCs w:val="32"/>
        </w:rPr>
        <w:t>医</w:t>
      </w:r>
      <w:proofErr w:type="gramEnd"/>
      <w:r w:rsidRPr="005C2AEC">
        <w:rPr>
          <w:rFonts w:ascii="仿宋_GB2312" w:eastAsia="仿宋_GB2312" w:hint="eastAsia"/>
          <w:sz w:val="32"/>
          <w:szCs w:val="32"/>
        </w:rPr>
        <w:t>保办发</w:t>
      </w:r>
      <w:r w:rsidRPr="005C2AEC">
        <w:rPr>
          <w:rFonts w:ascii="仿宋_GB2312" w:eastAsia="仿宋_GB2312" w:hint="eastAsia"/>
          <w:bCs/>
          <w:sz w:val="32"/>
          <w:szCs w:val="32"/>
        </w:rPr>
        <w:t>〔2018〕22号）等</w:t>
      </w:r>
      <w:r w:rsidRPr="005C2AEC">
        <w:rPr>
          <w:rFonts w:ascii="仿宋_GB2312" w:eastAsia="仿宋_GB2312" w:hint="eastAsia"/>
          <w:sz w:val="32"/>
          <w:szCs w:val="32"/>
        </w:rPr>
        <w:t>有关规定，结合本市实际，制定本细则。</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Fonts w:ascii="仿宋_GB2312" w:eastAsia="仿宋_GB2312" w:hint="eastAsia"/>
          <w:b/>
          <w:sz w:val="32"/>
          <w:szCs w:val="32"/>
        </w:rPr>
        <w:t>第二条</w:t>
      </w:r>
      <w:r w:rsidRPr="005C2AEC">
        <w:rPr>
          <w:rFonts w:ascii="仿宋_GB2312" w:eastAsia="仿宋_GB2312" w:hint="eastAsia"/>
          <w:b/>
          <w:sz w:val="32"/>
          <w:szCs w:val="32"/>
        </w:rPr>
        <w:t xml:space="preserve"> </w:t>
      </w:r>
      <w:r w:rsidRPr="005C2AEC">
        <w:rPr>
          <w:rFonts w:ascii="仿宋_GB2312" w:eastAsia="仿宋_GB2312" w:hint="eastAsia"/>
          <w:sz w:val="32"/>
          <w:szCs w:val="32"/>
        </w:rPr>
        <w:t>公民、法人或其他社会组织（以下简称举报人）对定点医疗机构及其工作人员、定点零售药店及其工作人员、参保单位、参保人员以及医疗保障经办机构工作人员等涉嫌欺诈骗取医疗保障基金行为进行举报，提供相关线索，经查证属实，应予奖励的，适用本细则。</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举报人</w:t>
      </w:r>
      <w:r w:rsidRPr="005C2AEC">
        <w:rPr>
          <w:rFonts w:ascii="仿宋_GB2312" w:eastAsia="仿宋_GB2312" w:hint="eastAsia"/>
          <w:sz w:val="32"/>
          <w:szCs w:val="32"/>
        </w:rPr>
        <w:t>为医疗保障行政部门、监督管理机构、经办机构及其工作人员或医疗保障部门聘请的社会监督员，不适用本细则。</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本细则所称的医疗保障基金是指由医疗保障部门管理的职工基本医疗保险、城乡居民基本医疗保险、生育保险、城乡居民大病保险等专项基金，以及医疗救助等资金。</w:t>
      </w:r>
    </w:p>
    <w:p w:rsidR="00C255DA" w:rsidRPr="005C2AEC" w:rsidRDefault="00C255DA" w:rsidP="00C255DA">
      <w:pPr>
        <w:pStyle w:val="a4"/>
        <w:spacing w:line="560" w:lineRule="exact"/>
        <w:ind w:firstLineChars="200" w:firstLine="643"/>
        <w:rPr>
          <w:rFonts w:ascii="仿宋_GB2312" w:eastAsia="仿宋_GB2312" w:hint="eastAsia"/>
          <w:b/>
          <w:bCs/>
          <w:sz w:val="32"/>
          <w:szCs w:val="32"/>
        </w:rPr>
      </w:pPr>
      <w:r w:rsidRPr="00C92E38">
        <w:rPr>
          <w:rStyle w:val="a5"/>
          <w:rFonts w:ascii="仿宋_GB2312" w:eastAsia="仿宋_GB2312" w:hAnsi="微软雅黑" w:hint="eastAsia"/>
          <w:color w:val="333333"/>
          <w:sz w:val="32"/>
          <w:szCs w:val="32"/>
        </w:rPr>
        <w:t>第三条</w:t>
      </w:r>
      <w:r w:rsidRPr="005C2AEC">
        <w:rPr>
          <w:rStyle w:val="a5"/>
          <w:rFonts w:ascii="仿宋_GB2312" w:eastAsia="仿宋_GB2312" w:hAnsi="微软雅黑" w:hint="eastAsia"/>
          <w:color w:val="333333"/>
          <w:sz w:val="32"/>
          <w:szCs w:val="32"/>
        </w:rPr>
        <w:t xml:space="preserve"> </w:t>
      </w:r>
      <w:r w:rsidRPr="005C2AEC">
        <w:rPr>
          <w:rFonts w:ascii="仿宋_GB2312" w:eastAsia="仿宋_GB2312" w:hint="eastAsia"/>
          <w:bCs/>
          <w:sz w:val="32"/>
          <w:szCs w:val="32"/>
        </w:rPr>
        <w:t>本市医疗保障部门负责本行政区域内的欺诈骗取医疗保障基金行为举报奖励工作。</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Style w:val="a5"/>
          <w:rFonts w:ascii="仿宋_GB2312" w:eastAsia="仿宋_GB2312" w:hAnsi="微软雅黑" w:hint="eastAsia"/>
          <w:color w:val="333333"/>
          <w:sz w:val="32"/>
          <w:szCs w:val="32"/>
        </w:rPr>
        <w:t>第四条</w:t>
      </w:r>
      <w:r w:rsidRPr="005C2AEC">
        <w:rPr>
          <w:rStyle w:val="a5"/>
          <w:rFonts w:ascii="仿宋_GB2312" w:eastAsia="仿宋_GB2312" w:hAnsi="微软雅黑" w:hint="eastAsia"/>
          <w:color w:val="333333"/>
          <w:sz w:val="32"/>
          <w:szCs w:val="32"/>
        </w:rPr>
        <w:t xml:space="preserve"> </w:t>
      </w:r>
      <w:r w:rsidRPr="005C2AEC">
        <w:rPr>
          <w:rFonts w:ascii="仿宋_GB2312" w:eastAsia="仿宋_GB2312" w:hint="eastAsia"/>
          <w:sz w:val="32"/>
          <w:szCs w:val="32"/>
        </w:rPr>
        <w:t>本细则所称的欺诈骗取医疗保障基金行为主要包括：</w:t>
      </w:r>
    </w:p>
    <w:p w:rsidR="00C255DA" w:rsidRPr="005C2AEC" w:rsidRDefault="00C255DA" w:rsidP="00C255DA">
      <w:pPr>
        <w:pStyle w:val="a4"/>
        <w:spacing w:line="560" w:lineRule="exact"/>
        <w:ind w:firstLineChars="150" w:firstLine="482"/>
        <w:rPr>
          <w:rFonts w:ascii="仿宋_GB2312" w:eastAsia="仿宋_GB2312" w:hAnsi="微软雅黑" w:hint="eastAsia"/>
          <w:color w:val="333333"/>
          <w:sz w:val="32"/>
          <w:szCs w:val="32"/>
        </w:rPr>
      </w:pPr>
      <w:r w:rsidRPr="00C92E38">
        <w:rPr>
          <w:rStyle w:val="a5"/>
          <w:rFonts w:ascii="仿宋_GB2312" w:eastAsia="仿宋_GB2312" w:hAnsi="微软雅黑" w:hint="eastAsia"/>
          <w:color w:val="333333"/>
          <w:sz w:val="32"/>
          <w:szCs w:val="32"/>
        </w:rPr>
        <w:t>（一）涉及定点医疗机构及其工作人员的欺诈骗保行为</w:t>
      </w:r>
    </w:p>
    <w:p w:rsidR="00C255DA" w:rsidRPr="005C2AEC" w:rsidRDefault="00C255DA" w:rsidP="00C255DA">
      <w:pPr>
        <w:spacing w:line="560" w:lineRule="exact"/>
        <w:rPr>
          <w:rFonts w:ascii="仿宋_GB2312" w:eastAsia="仿宋_GB2312" w:hAnsi="仿宋" w:hint="eastAsia"/>
          <w:sz w:val="32"/>
          <w:szCs w:val="32"/>
        </w:rPr>
      </w:pPr>
      <w:r w:rsidRPr="005C2AEC">
        <w:rPr>
          <w:rFonts w:ascii="仿宋_GB2312" w:eastAsia="仿宋_GB2312" w:hAnsi="仿宋" w:hint="eastAsia"/>
          <w:sz w:val="32"/>
          <w:szCs w:val="32"/>
        </w:rPr>
        <w:lastRenderedPageBreak/>
        <w:t xml:space="preserve">  </w:t>
      </w:r>
      <w:r w:rsidRPr="00C92E38">
        <w:rPr>
          <w:rFonts w:ascii="仿宋_GB2312" w:eastAsia="仿宋_GB2312" w:hAnsi="仿宋" w:hint="eastAsia"/>
          <w:sz w:val="32"/>
          <w:szCs w:val="32"/>
        </w:rPr>
        <w:t xml:space="preserve"> 1.</w:t>
      </w:r>
      <w:r w:rsidRPr="005C2AEC">
        <w:rPr>
          <w:rFonts w:ascii="仿宋_GB2312" w:eastAsia="仿宋_GB2312" w:hAnsi="仿宋" w:hint="eastAsia"/>
          <w:sz w:val="32"/>
          <w:szCs w:val="32"/>
        </w:rPr>
        <w:t>诱导、骗取参保人员就医；</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2.</w:t>
      </w:r>
      <w:r w:rsidRPr="005C2AEC">
        <w:rPr>
          <w:rFonts w:ascii="仿宋_GB2312" w:eastAsia="仿宋_GB2312" w:hAnsi="仿宋" w:hint="eastAsia"/>
          <w:sz w:val="32"/>
          <w:szCs w:val="32"/>
        </w:rPr>
        <w:t>无正当理由留存、盗刷、冒用参保人员社保卡；</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3.</w:t>
      </w:r>
      <w:r w:rsidRPr="005C2AEC">
        <w:rPr>
          <w:rFonts w:ascii="仿宋_GB2312" w:eastAsia="仿宋_GB2312" w:hAnsi="仿宋" w:hint="eastAsia"/>
          <w:sz w:val="32"/>
          <w:szCs w:val="32"/>
        </w:rPr>
        <w:t>人证不符、</w:t>
      </w:r>
      <w:proofErr w:type="gramStart"/>
      <w:r w:rsidRPr="005C2AEC">
        <w:rPr>
          <w:rFonts w:ascii="仿宋_GB2312" w:eastAsia="仿宋_GB2312" w:hAnsi="仿宋" w:hint="eastAsia"/>
          <w:sz w:val="32"/>
          <w:szCs w:val="32"/>
        </w:rPr>
        <w:t>挂床住院</w:t>
      </w:r>
      <w:proofErr w:type="gramEnd"/>
      <w:r w:rsidRPr="005C2AEC">
        <w:rPr>
          <w:rFonts w:ascii="仿宋_GB2312" w:eastAsia="仿宋_GB2312" w:hAnsi="仿宋" w:hint="eastAsia"/>
          <w:sz w:val="32"/>
          <w:szCs w:val="32"/>
        </w:rPr>
        <w:t>、捏造诊断、虚构医疗服务；</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4.</w:t>
      </w:r>
      <w:r w:rsidRPr="005C2AEC">
        <w:rPr>
          <w:rFonts w:ascii="仿宋_GB2312" w:eastAsia="仿宋_GB2312" w:hAnsi="仿宋" w:hint="eastAsia"/>
          <w:sz w:val="32"/>
          <w:szCs w:val="32"/>
        </w:rPr>
        <w:t>伪造医疗文书或票据；</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5.</w:t>
      </w:r>
      <w:r w:rsidRPr="005C2AEC">
        <w:rPr>
          <w:rFonts w:ascii="仿宋_GB2312" w:eastAsia="仿宋_GB2312" w:hAnsi="仿宋" w:hint="eastAsia"/>
          <w:sz w:val="32"/>
          <w:szCs w:val="32"/>
        </w:rPr>
        <w:t>串换药品、诊疗项目、耗材、物品等；</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6.</w:t>
      </w:r>
      <w:r w:rsidRPr="005C2AEC">
        <w:rPr>
          <w:rFonts w:ascii="仿宋_GB2312" w:eastAsia="仿宋_GB2312" w:hAnsi="仿宋" w:hint="eastAsia"/>
          <w:sz w:val="32"/>
          <w:szCs w:val="32"/>
        </w:rPr>
        <w:t>分解收费、超标准收费、重复收费、套用项目收费等；</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7.</w:t>
      </w:r>
      <w:r w:rsidRPr="005C2AEC">
        <w:rPr>
          <w:rFonts w:ascii="仿宋_GB2312" w:eastAsia="仿宋_GB2312" w:hAnsi="仿宋" w:hint="eastAsia"/>
          <w:sz w:val="32"/>
          <w:szCs w:val="32"/>
        </w:rPr>
        <w:t>定点医疗机构的其他骗保行为。</w:t>
      </w:r>
    </w:p>
    <w:p w:rsidR="00C255DA" w:rsidRPr="005C2AEC" w:rsidRDefault="00C255DA" w:rsidP="00C255DA">
      <w:pPr>
        <w:pStyle w:val="a4"/>
        <w:spacing w:line="560" w:lineRule="exact"/>
        <w:rPr>
          <w:rFonts w:ascii="仿宋_GB2312" w:eastAsia="仿宋_GB2312" w:hAnsi="微软雅黑" w:hint="eastAsia"/>
          <w:color w:val="333333"/>
          <w:sz w:val="32"/>
          <w:szCs w:val="32"/>
        </w:rPr>
      </w:pPr>
      <w:r w:rsidRPr="00C92E38">
        <w:rPr>
          <w:rStyle w:val="a5"/>
          <w:rFonts w:ascii="仿宋_GB2312" w:eastAsia="仿宋_GB2312" w:hAnsi="微软雅黑" w:hint="eastAsia"/>
          <w:color w:val="333333"/>
          <w:sz w:val="32"/>
          <w:szCs w:val="32"/>
        </w:rPr>
        <w:t xml:space="preserve">   </w:t>
      </w:r>
      <w:r w:rsidRPr="005C2AEC">
        <w:rPr>
          <w:rStyle w:val="a5"/>
          <w:rFonts w:ascii="仿宋_GB2312" w:eastAsia="仿宋_GB2312" w:hAnsi="微软雅黑" w:hint="eastAsia"/>
          <w:color w:val="333333"/>
          <w:sz w:val="32"/>
          <w:szCs w:val="32"/>
        </w:rPr>
        <w:t>（二）涉及定点零售药店及其工作人员的欺诈骗保行为</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1.</w:t>
      </w:r>
      <w:r w:rsidRPr="005C2AEC">
        <w:rPr>
          <w:rFonts w:ascii="仿宋_GB2312" w:eastAsia="仿宋_GB2312" w:hAnsi="仿宋" w:hint="eastAsia"/>
          <w:sz w:val="32"/>
          <w:szCs w:val="32"/>
        </w:rPr>
        <w:t>无正当理由留存、盗刷、冒用参保人员社保卡；</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2.</w:t>
      </w:r>
      <w:r w:rsidRPr="005C2AEC">
        <w:rPr>
          <w:rFonts w:ascii="仿宋_GB2312" w:eastAsia="仿宋_GB2312" w:hAnsi="仿宋" w:hint="eastAsia"/>
          <w:sz w:val="32"/>
          <w:szCs w:val="32"/>
        </w:rPr>
        <w:t>串换药品、耗材、物品等；</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3.</w:t>
      </w:r>
      <w:r w:rsidRPr="005C2AEC">
        <w:rPr>
          <w:rFonts w:ascii="仿宋_GB2312" w:eastAsia="仿宋_GB2312" w:hAnsi="仿宋" w:hint="eastAsia"/>
          <w:sz w:val="32"/>
          <w:szCs w:val="32"/>
        </w:rPr>
        <w:t>伪造、涂改处方，虚开发票、提供虚假发票；</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4.</w:t>
      </w:r>
      <w:r w:rsidRPr="005C2AEC">
        <w:rPr>
          <w:rFonts w:ascii="仿宋_GB2312" w:eastAsia="仿宋_GB2312" w:hAnsi="仿宋" w:hint="eastAsia"/>
          <w:sz w:val="32"/>
          <w:szCs w:val="32"/>
        </w:rPr>
        <w:t>为非定点零售药店等机构提供票据或刷卡记账服务；</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5.</w:t>
      </w:r>
      <w:r w:rsidRPr="005C2AEC">
        <w:rPr>
          <w:rFonts w:ascii="仿宋_GB2312" w:eastAsia="仿宋_GB2312" w:hAnsi="仿宋" w:hint="eastAsia"/>
          <w:sz w:val="32"/>
          <w:szCs w:val="32"/>
        </w:rPr>
        <w:t>转卖已报销的药品；</w:t>
      </w:r>
    </w:p>
    <w:p w:rsidR="00C255DA" w:rsidRPr="005C2AEC" w:rsidRDefault="00C255DA" w:rsidP="00C255DA">
      <w:pPr>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t xml:space="preserve">    6.</w:t>
      </w:r>
      <w:r w:rsidRPr="005C2AEC">
        <w:rPr>
          <w:rFonts w:ascii="仿宋_GB2312" w:eastAsia="仿宋_GB2312" w:hAnsi="仿宋" w:hint="eastAsia"/>
          <w:sz w:val="32"/>
          <w:szCs w:val="32"/>
        </w:rPr>
        <w:t>定点零售药店的其他骗保行为。</w:t>
      </w:r>
    </w:p>
    <w:p w:rsidR="00C255DA" w:rsidRPr="005C2AEC" w:rsidRDefault="00C255DA" w:rsidP="00C255DA">
      <w:pPr>
        <w:pStyle w:val="a4"/>
        <w:spacing w:line="560" w:lineRule="exact"/>
        <w:ind w:firstLineChars="150" w:firstLine="482"/>
        <w:rPr>
          <w:rFonts w:ascii="仿宋_GB2312" w:eastAsia="仿宋_GB2312" w:hint="eastAsia"/>
          <w:sz w:val="32"/>
          <w:szCs w:val="32"/>
          <w:u w:val="single"/>
        </w:rPr>
      </w:pPr>
      <w:r w:rsidRPr="00C92E38">
        <w:rPr>
          <w:rStyle w:val="a5"/>
          <w:rFonts w:ascii="仿宋_GB2312" w:eastAsia="仿宋_GB2312" w:hAnsi="微软雅黑" w:hint="eastAsia"/>
          <w:color w:val="333333"/>
          <w:sz w:val="32"/>
          <w:szCs w:val="32"/>
        </w:rPr>
        <w:t>（三）涉及参保单位的欺诈骗保行为</w:t>
      </w:r>
    </w:p>
    <w:p w:rsidR="00C255DA" w:rsidRPr="005C2AEC" w:rsidRDefault="00C255DA" w:rsidP="00C255DA">
      <w:pPr>
        <w:pStyle w:val="a4"/>
        <w:spacing w:line="560" w:lineRule="exact"/>
        <w:ind w:firstLine="660"/>
        <w:rPr>
          <w:rFonts w:ascii="仿宋_GB2312" w:eastAsia="仿宋_GB2312" w:hint="eastAsia"/>
          <w:sz w:val="32"/>
          <w:szCs w:val="32"/>
        </w:rPr>
      </w:pPr>
      <w:r w:rsidRPr="00C92E38">
        <w:rPr>
          <w:rFonts w:ascii="仿宋_GB2312" w:eastAsia="仿宋_GB2312" w:hint="eastAsia"/>
          <w:sz w:val="32"/>
          <w:szCs w:val="32"/>
        </w:rPr>
        <w:t>1.</w:t>
      </w:r>
      <w:r w:rsidRPr="005C2AEC">
        <w:rPr>
          <w:rFonts w:ascii="仿宋_GB2312" w:eastAsia="仿宋_GB2312" w:hint="eastAsia"/>
          <w:sz w:val="32"/>
          <w:szCs w:val="32"/>
        </w:rPr>
        <w:t>虚构、隐瞒事实，逃避医疗保障缴费义务或冒领、骗取医疗保障待遇;</w:t>
      </w:r>
      <w:r w:rsidRPr="005C2AEC">
        <w:rPr>
          <w:rFonts w:ascii="仿宋_GB2312" w:eastAsia="仿宋_GB2312" w:hint="eastAsia"/>
          <w:sz w:val="32"/>
          <w:szCs w:val="32"/>
        </w:rPr>
        <w:t>   </w:t>
      </w:r>
      <w:r w:rsidRPr="00C92E38">
        <w:rPr>
          <w:rFonts w:ascii="仿宋_GB2312" w:eastAsia="仿宋_GB2312" w:hint="eastAsia"/>
          <w:sz w:val="32"/>
          <w:szCs w:val="32"/>
        </w:rPr>
        <w:t xml:space="preserve"> </w:t>
      </w:r>
    </w:p>
    <w:p w:rsidR="00C255DA" w:rsidRPr="005C2AEC" w:rsidRDefault="00C255DA" w:rsidP="00C255DA">
      <w:pPr>
        <w:spacing w:line="560" w:lineRule="exact"/>
        <w:ind w:firstLineChars="200" w:firstLine="640"/>
        <w:rPr>
          <w:rFonts w:ascii="仿宋_GB2312" w:eastAsia="仿宋_GB2312" w:hAnsi="仿宋" w:hint="eastAsia"/>
          <w:sz w:val="32"/>
          <w:szCs w:val="32"/>
        </w:rPr>
      </w:pPr>
      <w:r w:rsidRPr="00C92E38">
        <w:rPr>
          <w:rFonts w:ascii="仿宋_GB2312" w:eastAsia="仿宋_GB2312" w:hAnsi="仿宋" w:hint="eastAsia"/>
          <w:sz w:val="32"/>
          <w:szCs w:val="32"/>
        </w:rPr>
        <w:t>2.</w:t>
      </w:r>
      <w:r w:rsidRPr="005C2AEC">
        <w:rPr>
          <w:rFonts w:ascii="仿宋_GB2312" w:eastAsia="仿宋_GB2312" w:hAnsi="仿宋" w:hint="eastAsia"/>
          <w:sz w:val="32"/>
          <w:szCs w:val="32"/>
        </w:rPr>
        <w:t>参保单位的其他骗保行为。</w:t>
      </w:r>
    </w:p>
    <w:p w:rsidR="00C255DA" w:rsidRPr="005C2AEC" w:rsidRDefault="00C255DA" w:rsidP="00C255DA">
      <w:pPr>
        <w:pStyle w:val="a4"/>
        <w:spacing w:line="560" w:lineRule="exact"/>
        <w:ind w:firstLineChars="150" w:firstLine="482"/>
        <w:rPr>
          <w:rFonts w:ascii="仿宋_GB2312" w:eastAsia="仿宋_GB2312" w:hAnsi="微软雅黑" w:hint="eastAsia"/>
          <w:color w:val="333333"/>
          <w:sz w:val="32"/>
          <w:szCs w:val="32"/>
          <w:u w:val="single"/>
        </w:rPr>
      </w:pPr>
      <w:r w:rsidRPr="00C92E38">
        <w:rPr>
          <w:rStyle w:val="a5"/>
          <w:rFonts w:ascii="仿宋_GB2312" w:eastAsia="仿宋_GB2312" w:hAnsi="微软雅黑" w:hint="eastAsia"/>
          <w:color w:val="333333"/>
          <w:sz w:val="32"/>
          <w:szCs w:val="32"/>
        </w:rPr>
        <w:t>（四）涉及参保人员的欺诈骗保行为</w:t>
      </w:r>
    </w:p>
    <w:p w:rsidR="00C255DA" w:rsidRPr="005C2AEC" w:rsidRDefault="00C255DA" w:rsidP="00C255DA">
      <w:pPr>
        <w:spacing w:line="560" w:lineRule="exact"/>
        <w:jc w:val="left"/>
        <w:rPr>
          <w:rFonts w:ascii="仿宋_GB2312" w:eastAsia="仿宋_GB2312" w:hAnsi="仿宋" w:cs="宋体" w:hint="eastAsia"/>
          <w:sz w:val="32"/>
          <w:szCs w:val="32"/>
        </w:rPr>
      </w:pPr>
      <w:r w:rsidRPr="00C92E38">
        <w:rPr>
          <w:rFonts w:ascii="仿宋_GB2312" w:eastAsia="仿宋_GB2312" w:hAnsi="仿宋" w:cs="宋体" w:hint="eastAsia"/>
          <w:bCs/>
          <w:sz w:val="32"/>
          <w:szCs w:val="32"/>
        </w:rPr>
        <w:t xml:space="preserve">    1.</w:t>
      </w:r>
      <w:r w:rsidRPr="005C2AEC">
        <w:rPr>
          <w:rFonts w:ascii="仿宋_GB2312" w:eastAsia="仿宋_GB2312" w:hAnsi="仿宋" w:cs="宋体" w:hint="eastAsia"/>
          <w:bCs/>
          <w:sz w:val="32"/>
          <w:szCs w:val="32"/>
        </w:rPr>
        <w:t>伪造、变造、涂改</w:t>
      </w:r>
      <w:r w:rsidRPr="005C2AEC">
        <w:rPr>
          <w:rFonts w:ascii="仿宋_GB2312" w:eastAsia="仿宋_GB2312" w:hAnsi="仿宋" w:hint="eastAsia"/>
          <w:sz w:val="32"/>
          <w:szCs w:val="32"/>
        </w:rPr>
        <w:t>医疗文书或票据</w:t>
      </w:r>
      <w:r w:rsidRPr="005C2AEC">
        <w:rPr>
          <w:rFonts w:ascii="仿宋_GB2312" w:eastAsia="仿宋_GB2312" w:hAnsi="仿宋" w:cs="宋体" w:hint="eastAsia"/>
          <w:sz w:val="32"/>
          <w:szCs w:val="32"/>
        </w:rPr>
        <w:t>；</w:t>
      </w:r>
    </w:p>
    <w:p w:rsidR="00C255DA" w:rsidRPr="005C2AEC" w:rsidRDefault="00C255DA" w:rsidP="00C255DA">
      <w:pPr>
        <w:pStyle w:val="a3"/>
        <w:shd w:val="clear" w:color="auto" w:fill="FFFFFF"/>
        <w:spacing w:line="560" w:lineRule="exact"/>
        <w:ind w:firstLineChars="200" w:firstLine="640"/>
        <w:rPr>
          <w:rFonts w:ascii="仿宋_GB2312" w:eastAsia="仿宋_GB2312" w:hAnsi="仿宋" w:hint="eastAsia"/>
          <w:sz w:val="32"/>
          <w:szCs w:val="32"/>
        </w:rPr>
      </w:pPr>
      <w:r w:rsidRPr="00C92E38">
        <w:rPr>
          <w:rFonts w:ascii="仿宋_GB2312" w:eastAsia="仿宋_GB2312" w:hAnsi="仿宋" w:hint="eastAsia"/>
          <w:sz w:val="32"/>
          <w:szCs w:val="32"/>
        </w:rPr>
        <w:t>2.</w:t>
      </w:r>
      <w:r w:rsidRPr="005C2AEC">
        <w:rPr>
          <w:rFonts w:ascii="仿宋_GB2312" w:eastAsia="仿宋_GB2312" w:hAnsi="仿宋" w:hint="eastAsia"/>
          <w:sz w:val="32"/>
          <w:szCs w:val="32"/>
        </w:rPr>
        <w:t>以欺骗、胁迫等手段重复开药、超量开药,串换药品、诊疗项目；</w:t>
      </w:r>
    </w:p>
    <w:p w:rsidR="00C255DA" w:rsidRPr="005C2AEC" w:rsidRDefault="00C255DA" w:rsidP="00C255DA">
      <w:pPr>
        <w:pStyle w:val="a3"/>
        <w:shd w:val="clear" w:color="auto" w:fill="FFFFFF"/>
        <w:spacing w:line="560" w:lineRule="exact"/>
        <w:ind w:firstLineChars="200" w:firstLine="640"/>
        <w:rPr>
          <w:rFonts w:ascii="仿宋_GB2312" w:eastAsia="仿宋_GB2312" w:hAnsi="仿宋" w:hint="eastAsia"/>
          <w:sz w:val="32"/>
          <w:szCs w:val="32"/>
        </w:rPr>
      </w:pPr>
      <w:r w:rsidRPr="00C92E38">
        <w:rPr>
          <w:rFonts w:ascii="仿宋_GB2312" w:eastAsia="仿宋_GB2312" w:hAnsi="仿宋" w:hint="eastAsia"/>
          <w:bCs/>
          <w:sz w:val="32"/>
          <w:szCs w:val="32"/>
        </w:rPr>
        <w:t>3.</w:t>
      </w:r>
      <w:r w:rsidRPr="005C2AEC">
        <w:rPr>
          <w:rFonts w:ascii="仿宋_GB2312" w:eastAsia="仿宋_GB2312" w:hAnsi="仿宋" w:cs="Times New Roman" w:hint="eastAsia"/>
          <w:sz w:val="32"/>
          <w:szCs w:val="32"/>
        </w:rPr>
        <w:t>用本人社保卡为他人开取药品或诊疗项目；</w:t>
      </w:r>
    </w:p>
    <w:p w:rsidR="00C255DA" w:rsidRPr="005C2AEC" w:rsidRDefault="00C255DA" w:rsidP="00C255DA">
      <w:pPr>
        <w:pStyle w:val="a3"/>
        <w:shd w:val="clear" w:color="auto" w:fill="FFFFFF"/>
        <w:spacing w:line="560" w:lineRule="exact"/>
        <w:rPr>
          <w:rFonts w:ascii="仿宋_GB2312" w:eastAsia="仿宋_GB2312" w:hAnsi="仿宋" w:hint="eastAsia"/>
          <w:sz w:val="32"/>
          <w:szCs w:val="32"/>
        </w:rPr>
      </w:pPr>
      <w:r w:rsidRPr="00C92E38">
        <w:rPr>
          <w:rFonts w:ascii="仿宋_GB2312" w:eastAsia="仿宋_GB2312" w:hAnsi="仿宋" w:hint="eastAsia"/>
          <w:sz w:val="32"/>
          <w:szCs w:val="32"/>
        </w:rPr>
        <w:lastRenderedPageBreak/>
        <w:t xml:space="preserve">    4.</w:t>
      </w:r>
      <w:r w:rsidRPr="005C2AEC">
        <w:rPr>
          <w:rFonts w:ascii="仿宋_GB2312" w:eastAsia="仿宋_GB2312" w:hAnsi="仿宋" w:hint="eastAsia"/>
          <w:sz w:val="32"/>
          <w:szCs w:val="32"/>
        </w:rPr>
        <w:t>将本人社保卡给他人使用或持他人社保卡冒名就医；</w:t>
      </w:r>
    </w:p>
    <w:p w:rsidR="00C255DA" w:rsidRPr="005C2AEC" w:rsidRDefault="00C255DA" w:rsidP="00C255DA">
      <w:pPr>
        <w:pStyle w:val="a3"/>
        <w:shd w:val="clear" w:color="auto" w:fill="FFFFFF"/>
        <w:spacing w:line="560" w:lineRule="exact"/>
        <w:ind w:firstLineChars="200" w:firstLine="640"/>
        <w:rPr>
          <w:rFonts w:ascii="仿宋_GB2312" w:eastAsia="仿宋_GB2312" w:hAnsi="仿宋" w:hint="eastAsia"/>
          <w:bCs/>
          <w:sz w:val="32"/>
          <w:szCs w:val="32"/>
        </w:rPr>
      </w:pPr>
      <w:r w:rsidRPr="00C92E38">
        <w:rPr>
          <w:rFonts w:ascii="仿宋_GB2312" w:eastAsia="仿宋_GB2312" w:hAnsi="仿宋" w:hint="eastAsia"/>
          <w:bCs/>
          <w:sz w:val="32"/>
          <w:szCs w:val="32"/>
        </w:rPr>
        <w:t>5.</w:t>
      </w:r>
      <w:r w:rsidRPr="005C2AEC">
        <w:rPr>
          <w:rFonts w:ascii="仿宋_GB2312" w:eastAsia="仿宋_GB2312" w:hAnsi="仿宋" w:hint="eastAsia"/>
          <w:bCs/>
          <w:sz w:val="32"/>
          <w:szCs w:val="32"/>
        </w:rPr>
        <w:t>倒买倒卖已报销的药品、诊疗项目等；</w:t>
      </w:r>
    </w:p>
    <w:p w:rsidR="00C255DA" w:rsidRPr="005C2AEC" w:rsidRDefault="00C255DA" w:rsidP="00C255DA">
      <w:pPr>
        <w:tabs>
          <w:tab w:val="left" w:pos="426"/>
        </w:tabs>
        <w:spacing w:line="560" w:lineRule="exact"/>
        <w:ind w:firstLineChars="200" w:firstLine="640"/>
        <w:rPr>
          <w:rFonts w:ascii="仿宋_GB2312" w:eastAsia="仿宋_GB2312" w:hAnsi="仿宋" w:cs="宋体" w:hint="eastAsia"/>
          <w:sz w:val="32"/>
          <w:szCs w:val="32"/>
        </w:rPr>
      </w:pPr>
      <w:r w:rsidRPr="00C92E38">
        <w:rPr>
          <w:rFonts w:ascii="仿宋_GB2312" w:eastAsia="仿宋_GB2312" w:hAnsi="仿宋" w:cs="宋体" w:hint="eastAsia"/>
          <w:sz w:val="32"/>
          <w:szCs w:val="32"/>
        </w:rPr>
        <w:t>6.</w:t>
      </w:r>
      <w:r w:rsidRPr="005C2AEC">
        <w:rPr>
          <w:rFonts w:ascii="仿宋_GB2312" w:eastAsia="仿宋_GB2312" w:hAnsi="仿宋" w:cs="宋体" w:hint="eastAsia"/>
          <w:sz w:val="32"/>
          <w:szCs w:val="32"/>
        </w:rPr>
        <w:t>虚假就医、</w:t>
      </w:r>
      <w:proofErr w:type="gramStart"/>
      <w:r w:rsidRPr="005C2AEC">
        <w:rPr>
          <w:rFonts w:ascii="仿宋_GB2312" w:eastAsia="仿宋_GB2312" w:hAnsi="仿宋" w:cs="宋体" w:hint="eastAsia"/>
          <w:sz w:val="32"/>
          <w:szCs w:val="32"/>
        </w:rPr>
        <w:t>挂床住院</w:t>
      </w:r>
      <w:proofErr w:type="gramEnd"/>
      <w:r w:rsidRPr="005C2AEC">
        <w:rPr>
          <w:rFonts w:ascii="仿宋_GB2312" w:eastAsia="仿宋_GB2312" w:hAnsi="仿宋" w:cs="宋体" w:hint="eastAsia"/>
          <w:sz w:val="32"/>
          <w:szCs w:val="32"/>
        </w:rPr>
        <w:t>；</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7.</w:t>
      </w:r>
      <w:r w:rsidRPr="005C2AEC">
        <w:rPr>
          <w:rFonts w:ascii="仿宋_GB2312" w:eastAsia="仿宋_GB2312" w:hAnsi="仿宋" w:cs="宋体" w:hint="eastAsia"/>
          <w:kern w:val="0"/>
          <w:sz w:val="32"/>
          <w:szCs w:val="32"/>
        </w:rPr>
        <w:t>参保人员的其他骗保行为。</w:t>
      </w:r>
    </w:p>
    <w:p w:rsidR="00C255DA" w:rsidRPr="005C2AEC" w:rsidRDefault="00C255DA" w:rsidP="00C255DA">
      <w:pPr>
        <w:pStyle w:val="a4"/>
        <w:spacing w:line="560" w:lineRule="exact"/>
        <w:ind w:firstLineChars="200" w:firstLine="643"/>
        <w:rPr>
          <w:rFonts w:ascii="仿宋_GB2312" w:eastAsia="仿宋_GB2312" w:hAnsi="微软雅黑" w:hint="eastAsia"/>
          <w:color w:val="333333"/>
          <w:sz w:val="32"/>
          <w:szCs w:val="32"/>
        </w:rPr>
      </w:pPr>
      <w:r w:rsidRPr="00C92E38">
        <w:rPr>
          <w:rStyle w:val="a5"/>
          <w:rFonts w:ascii="仿宋_GB2312" w:eastAsia="仿宋_GB2312" w:hAnsi="微软雅黑" w:hint="eastAsia"/>
          <w:color w:val="333333"/>
          <w:sz w:val="32"/>
          <w:szCs w:val="32"/>
        </w:rPr>
        <w:t>（五）涉及医疗保障经办机构工作人员的欺诈骗保行为</w:t>
      </w:r>
    </w:p>
    <w:p w:rsidR="00C255DA" w:rsidRPr="005C2AEC" w:rsidRDefault="00C255DA" w:rsidP="00C255DA">
      <w:pPr>
        <w:spacing w:line="560" w:lineRule="exact"/>
        <w:ind w:firstLineChars="200" w:firstLine="640"/>
        <w:rPr>
          <w:rFonts w:ascii="仿宋_GB2312" w:eastAsia="仿宋_GB2312" w:hAnsi="仿宋" w:hint="eastAsia"/>
          <w:sz w:val="32"/>
          <w:szCs w:val="32"/>
        </w:rPr>
      </w:pPr>
      <w:r w:rsidRPr="00C92E38">
        <w:rPr>
          <w:rFonts w:ascii="仿宋_GB2312" w:eastAsia="仿宋_GB2312" w:hAnsi="仿宋" w:hint="eastAsia"/>
          <w:sz w:val="32"/>
          <w:szCs w:val="32"/>
        </w:rPr>
        <w:t>1.</w:t>
      </w:r>
      <w:r w:rsidRPr="005C2AEC">
        <w:rPr>
          <w:rFonts w:ascii="仿宋_GB2312" w:eastAsia="仿宋_GB2312" w:hAnsi="仿宋" w:hint="eastAsia"/>
          <w:sz w:val="32"/>
          <w:szCs w:val="32"/>
        </w:rPr>
        <w:t>为不属于医疗保障范围的人员办理医疗保障待遇手续；</w:t>
      </w:r>
    </w:p>
    <w:p w:rsidR="00C255DA" w:rsidRPr="005C2AEC" w:rsidRDefault="00C255DA" w:rsidP="00C255DA">
      <w:pPr>
        <w:spacing w:line="560" w:lineRule="exact"/>
        <w:ind w:firstLineChars="200" w:firstLine="640"/>
        <w:rPr>
          <w:rFonts w:ascii="仿宋_GB2312" w:eastAsia="仿宋_GB2312" w:hAnsi="仿宋" w:hint="eastAsia"/>
          <w:sz w:val="32"/>
          <w:szCs w:val="32"/>
        </w:rPr>
      </w:pPr>
      <w:r w:rsidRPr="00C92E38">
        <w:rPr>
          <w:rFonts w:ascii="仿宋_GB2312" w:eastAsia="仿宋_GB2312" w:hAnsi="仿宋" w:hint="eastAsia"/>
          <w:sz w:val="32"/>
          <w:szCs w:val="32"/>
        </w:rPr>
        <w:t>2.</w:t>
      </w:r>
      <w:r w:rsidRPr="005C2AEC">
        <w:rPr>
          <w:rFonts w:ascii="仿宋_GB2312" w:eastAsia="仿宋_GB2312" w:hAnsi="仿宋" w:hint="eastAsia"/>
          <w:sz w:val="32"/>
          <w:szCs w:val="32"/>
        </w:rPr>
        <w:t>违反规定支付医疗保障费用；</w:t>
      </w:r>
    </w:p>
    <w:p w:rsidR="00C255DA" w:rsidRPr="005C2AEC" w:rsidRDefault="00C255DA" w:rsidP="00C255DA">
      <w:pPr>
        <w:spacing w:line="560" w:lineRule="exact"/>
        <w:ind w:firstLineChars="200" w:firstLine="640"/>
        <w:rPr>
          <w:rFonts w:ascii="仿宋_GB2312" w:eastAsia="仿宋_GB2312" w:hAnsi="仿宋" w:hint="eastAsia"/>
          <w:sz w:val="32"/>
          <w:szCs w:val="32"/>
        </w:rPr>
      </w:pPr>
      <w:r w:rsidRPr="00C92E38">
        <w:rPr>
          <w:rFonts w:ascii="仿宋_GB2312" w:eastAsia="仿宋_GB2312" w:hAnsi="仿宋" w:hint="eastAsia"/>
          <w:sz w:val="32"/>
          <w:szCs w:val="32"/>
        </w:rPr>
        <w:t>3.</w:t>
      </w:r>
      <w:r w:rsidRPr="005C2AEC">
        <w:rPr>
          <w:rFonts w:ascii="仿宋_GB2312" w:eastAsia="仿宋_GB2312" w:hAnsi="仿宋" w:hint="eastAsia"/>
          <w:sz w:val="32"/>
          <w:szCs w:val="32"/>
        </w:rPr>
        <w:t>医疗保障经办机构的其他骗保行为。</w:t>
      </w:r>
    </w:p>
    <w:p w:rsidR="00C255DA" w:rsidRPr="005C2AEC" w:rsidRDefault="00C255DA" w:rsidP="00C255DA">
      <w:pPr>
        <w:pStyle w:val="a4"/>
        <w:spacing w:line="560" w:lineRule="exact"/>
        <w:rPr>
          <w:rFonts w:ascii="仿宋_GB2312" w:eastAsia="仿宋_GB2312" w:hAnsi="微软雅黑" w:hint="eastAsia"/>
          <w:color w:val="333333"/>
          <w:sz w:val="32"/>
          <w:szCs w:val="32"/>
        </w:rPr>
      </w:pPr>
      <w:r w:rsidRPr="00C92E38">
        <w:rPr>
          <w:rFonts w:ascii="仿宋_GB2312" w:eastAsia="仿宋_GB2312" w:hAnsi="微软雅黑" w:hint="eastAsia"/>
          <w:color w:val="333333"/>
          <w:sz w:val="32"/>
          <w:szCs w:val="32"/>
        </w:rPr>
        <w:t xml:space="preserve">　</w:t>
      </w:r>
      <w:r w:rsidRPr="005C2AEC">
        <w:rPr>
          <w:rStyle w:val="a5"/>
          <w:rFonts w:ascii="仿宋_GB2312" w:eastAsia="仿宋_GB2312" w:hAnsi="微软雅黑" w:hint="eastAsia"/>
          <w:color w:val="333333"/>
          <w:sz w:val="32"/>
          <w:szCs w:val="32"/>
        </w:rPr>
        <w:t xml:space="preserve">　（六）其他欺诈骗取医疗保障基金的行为</w:t>
      </w:r>
    </w:p>
    <w:p w:rsidR="00C255DA" w:rsidRPr="005C2AEC" w:rsidRDefault="00C255DA" w:rsidP="00C255DA">
      <w:pPr>
        <w:pStyle w:val="a4"/>
        <w:spacing w:line="560" w:lineRule="exact"/>
        <w:ind w:firstLine="645"/>
        <w:rPr>
          <w:rFonts w:ascii="仿宋_GB2312" w:eastAsia="仿宋_GB2312" w:hint="eastAsia"/>
          <w:sz w:val="32"/>
          <w:szCs w:val="32"/>
        </w:rPr>
      </w:pPr>
      <w:r w:rsidRPr="00C92E38">
        <w:rPr>
          <w:rStyle w:val="a5"/>
          <w:rFonts w:ascii="仿宋_GB2312" w:eastAsia="仿宋_GB2312" w:hAnsi="微软雅黑" w:hint="eastAsia"/>
          <w:color w:val="333333"/>
          <w:sz w:val="32"/>
          <w:szCs w:val="32"/>
        </w:rPr>
        <w:t>第五条</w:t>
      </w:r>
      <w:r w:rsidRPr="005C2AEC">
        <w:rPr>
          <w:rStyle w:val="a5"/>
          <w:rFonts w:ascii="仿宋_GB2312" w:eastAsia="仿宋_GB2312" w:hAnsi="微软雅黑" w:hint="eastAsia"/>
          <w:color w:val="333333"/>
          <w:sz w:val="32"/>
          <w:szCs w:val="32"/>
        </w:rPr>
        <w:t xml:space="preserve"> </w:t>
      </w:r>
      <w:r w:rsidRPr="005C2AEC">
        <w:rPr>
          <w:rFonts w:ascii="仿宋_GB2312" w:eastAsia="仿宋_GB2312" w:hint="eastAsia"/>
          <w:sz w:val="32"/>
          <w:szCs w:val="32"/>
        </w:rPr>
        <w:t>市、区医疗保障部门应当向社会公布本级举报电话，接受举报。举报人还可以采取登陆网站、信函等渠道进行举报。</w:t>
      </w:r>
    </w:p>
    <w:p w:rsidR="00C255DA" w:rsidRPr="005C2AEC" w:rsidRDefault="00C255DA" w:rsidP="00C255DA">
      <w:pPr>
        <w:pStyle w:val="a4"/>
        <w:spacing w:line="560" w:lineRule="exact"/>
        <w:ind w:firstLine="645"/>
        <w:rPr>
          <w:rFonts w:ascii="仿宋_GB2312" w:eastAsia="仿宋_GB2312" w:hint="eastAsia"/>
          <w:sz w:val="32"/>
          <w:szCs w:val="32"/>
        </w:rPr>
      </w:pPr>
      <w:r w:rsidRPr="00C92E38">
        <w:rPr>
          <w:rStyle w:val="a5"/>
          <w:rFonts w:ascii="仿宋_GB2312" w:eastAsia="仿宋_GB2312" w:hAnsi="微软雅黑" w:hint="eastAsia"/>
          <w:color w:val="333333"/>
          <w:sz w:val="32"/>
          <w:szCs w:val="32"/>
        </w:rPr>
        <w:t>第六条</w:t>
      </w:r>
      <w:r w:rsidRPr="005C2AEC">
        <w:rPr>
          <w:rFonts w:ascii="仿宋_GB2312" w:eastAsia="仿宋_GB2312" w:hint="eastAsia"/>
          <w:sz w:val="32"/>
          <w:szCs w:val="32"/>
        </w:rPr>
        <w:t xml:space="preserve"> 举报人应提供相关材料及证据，包括被举报对象名称、涉嫌违法违规行为、发生时间、地点及相关人员等详细信息，并对所举报内容承担相应的法律责任。</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Style w:val="a5"/>
          <w:rFonts w:ascii="仿宋_GB2312" w:eastAsia="仿宋_GB2312" w:hAnsi="微软雅黑" w:hint="eastAsia"/>
          <w:color w:val="333333"/>
          <w:sz w:val="32"/>
          <w:szCs w:val="32"/>
        </w:rPr>
        <w:t>第七条</w:t>
      </w:r>
      <w:r w:rsidRPr="005C2AEC">
        <w:rPr>
          <w:rStyle w:val="a5"/>
          <w:rFonts w:ascii="仿宋_GB2312" w:eastAsia="仿宋_GB2312" w:hAnsi="微软雅黑" w:hint="eastAsia"/>
          <w:color w:val="333333"/>
          <w:sz w:val="32"/>
          <w:szCs w:val="32"/>
        </w:rPr>
        <w:t xml:space="preserve"> </w:t>
      </w:r>
      <w:r w:rsidRPr="005C2AEC">
        <w:rPr>
          <w:rFonts w:ascii="仿宋_GB2312" w:eastAsia="仿宋_GB2312" w:hint="eastAsia"/>
          <w:sz w:val="32"/>
          <w:szCs w:val="32"/>
        </w:rPr>
        <w:t>鼓励实名举报，本细则所称的实名举报，是指举报人提供真实身份证明以及真实有效联系方式的检举、揭发行为。</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Fonts w:ascii="仿宋_GB2312" w:eastAsia="仿宋_GB2312" w:hint="eastAsia"/>
          <w:b/>
          <w:sz w:val="32"/>
          <w:szCs w:val="32"/>
        </w:rPr>
        <w:t>第八条</w:t>
      </w:r>
      <w:r w:rsidRPr="005C2AEC">
        <w:rPr>
          <w:rFonts w:ascii="仿宋_GB2312" w:eastAsia="仿宋_GB2312" w:hint="eastAsia"/>
          <w:sz w:val="32"/>
          <w:szCs w:val="32"/>
        </w:rPr>
        <w:t xml:space="preserve"> 市医疗保障部门接到的举报事项,受理部门为市医疗保障行政部门。区医疗保障部门应明确本区举报事项的受理部门。</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lastRenderedPageBreak/>
        <w:t>各级医疗保障部门应当在接到举报后</w:t>
      </w:r>
      <w:r w:rsidRPr="005C2AEC">
        <w:rPr>
          <w:rFonts w:ascii="仿宋_GB2312" w:eastAsia="仿宋_GB2312" w:hint="eastAsia"/>
          <w:sz w:val="32"/>
          <w:szCs w:val="32"/>
        </w:rPr>
        <w:t>15个工作日做出是否符合受理范围的决定，并提出办理意见。对不属于受理范围的实名举报事项,应自接到举报后15个工作日内告知举报人不予受理的意见,并说明原因。</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对于涉及受理和查办部门自身的举报事项，应另外指定部门负责受理和查办。</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Fonts w:ascii="仿宋_GB2312" w:eastAsia="仿宋_GB2312" w:hint="eastAsia"/>
          <w:b/>
          <w:sz w:val="32"/>
          <w:szCs w:val="32"/>
        </w:rPr>
        <w:t>第九条</w:t>
      </w:r>
      <w:r w:rsidRPr="005C2AEC">
        <w:rPr>
          <w:rFonts w:ascii="仿宋_GB2312" w:eastAsia="仿宋_GB2312" w:hint="eastAsia"/>
          <w:b/>
          <w:sz w:val="32"/>
          <w:szCs w:val="32"/>
        </w:rPr>
        <w:t xml:space="preserve"> </w:t>
      </w:r>
      <w:r w:rsidRPr="005C2AEC">
        <w:rPr>
          <w:rFonts w:ascii="仿宋_GB2312" w:eastAsia="仿宋_GB2312" w:hint="eastAsia"/>
          <w:sz w:val="32"/>
          <w:szCs w:val="32"/>
        </w:rPr>
        <w:t>下列举报事项不予受理：</w:t>
      </w:r>
    </w:p>
    <w:p w:rsidR="00C255DA" w:rsidRPr="005C2AEC" w:rsidRDefault="00C255DA" w:rsidP="00C255DA">
      <w:pPr>
        <w:pStyle w:val="a4"/>
        <w:numPr>
          <w:ilvl w:val="0"/>
          <w:numId w:val="1"/>
        </w:numPr>
        <w:spacing w:line="560" w:lineRule="exact"/>
        <w:rPr>
          <w:rFonts w:ascii="仿宋_GB2312" w:eastAsia="仿宋_GB2312" w:hint="eastAsia"/>
          <w:sz w:val="32"/>
          <w:szCs w:val="32"/>
        </w:rPr>
      </w:pPr>
      <w:r w:rsidRPr="00C92E38">
        <w:rPr>
          <w:rFonts w:ascii="仿宋_GB2312" w:eastAsia="仿宋_GB2312" w:hint="eastAsia"/>
          <w:sz w:val="32"/>
          <w:szCs w:val="32"/>
        </w:rPr>
        <w:t>无明确的被举报对象或违法违规事实；</w:t>
      </w:r>
    </w:p>
    <w:p w:rsidR="00C255DA" w:rsidRPr="005C2AEC" w:rsidRDefault="00C255DA" w:rsidP="00C255DA">
      <w:pPr>
        <w:pStyle w:val="a4"/>
        <w:spacing w:line="560" w:lineRule="exact"/>
        <w:jc w:val="left"/>
        <w:rPr>
          <w:rFonts w:ascii="仿宋_GB2312" w:eastAsia="仿宋_GB2312" w:hint="eastAsia"/>
          <w:sz w:val="32"/>
          <w:szCs w:val="32"/>
        </w:rPr>
      </w:pPr>
      <w:r w:rsidRPr="00C92E38">
        <w:rPr>
          <w:rFonts w:ascii="仿宋_GB2312" w:eastAsia="仿宋_GB2312" w:hint="eastAsia"/>
          <w:sz w:val="32"/>
          <w:szCs w:val="32"/>
        </w:rPr>
        <w:t xml:space="preserve">   </w:t>
      </w:r>
      <w:r w:rsidRPr="005C2AEC">
        <w:rPr>
          <w:rFonts w:ascii="仿宋_GB2312" w:eastAsia="仿宋_GB2312" w:hint="eastAsia"/>
          <w:sz w:val="32"/>
          <w:szCs w:val="32"/>
        </w:rPr>
        <w:t>（二） 举报事项已经受理正在调查过程中或已依法办结；</w:t>
      </w:r>
    </w:p>
    <w:p w:rsidR="00C255DA" w:rsidRPr="005C2AEC" w:rsidRDefault="00C255DA" w:rsidP="00C255DA">
      <w:pPr>
        <w:pStyle w:val="a4"/>
        <w:spacing w:line="560" w:lineRule="exact"/>
        <w:rPr>
          <w:rFonts w:ascii="仿宋_GB2312" w:eastAsia="仿宋_GB2312" w:hint="eastAsia"/>
          <w:sz w:val="32"/>
          <w:szCs w:val="32"/>
        </w:rPr>
      </w:pPr>
      <w:r w:rsidRPr="00C92E38">
        <w:rPr>
          <w:rFonts w:ascii="仿宋_GB2312" w:eastAsia="仿宋_GB2312" w:hint="eastAsia"/>
          <w:sz w:val="32"/>
          <w:szCs w:val="32"/>
        </w:rPr>
        <w:t xml:space="preserve">   </w:t>
      </w:r>
      <w:r w:rsidRPr="005C2AEC">
        <w:rPr>
          <w:rFonts w:ascii="仿宋_GB2312" w:eastAsia="仿宋_GB2312" w:hint="eastAsia"/>
          <w:sz w:val="32"/>
          <w:szCs w:val="32"/>
        </w:rPr>
        <w:t>（三） 其他依法不予受理的情形。</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Fonts w:ascii="仿宋_GB2312" w:eastAsia="仿宋_GB2312" w:hint="eastAsia"/>
          <w:b/>
          <w:sz w:val="32"/>
          <w:szCs w:val="32"/>
        </w:rPr>
        <w:t>第十条</w:t>
      </w:r>
      <w:r w:rsidRPr="005C2AEC">
        <w:rPr>
          <w:rFonts w:ascii="仿宋_GB2312" w:eastAsia="仿宋_GB2312" w:hint="eastAsia"/>
          <w:sz w:val="32"/>
          <w:szCs w:val="32"/>
        </w:rPr>
        <w:t xml:space="preserve"> 市、区医疗保障部门查办举报事项的范围： </w:t>
      </w:r>
    </w:p>
    <w:p w:rsidR="00C255DA" w:rsidRPr="005C2AEC" w:rsidRDefault="00C255DA" w:rsidP="00C255DA">
      <w:pPr>
        <w:pStyle w:val="a4"/>
        <w:spacing w:line="560" w:lineRule="exact"/>
        <w:ind w:firstLineChars="150" w:firstLine="480"/>
        <w:rPr>
          <w:rFonts w:ascii="仿宋_GB2312" w:eastAsia="仿宋_GB2312" w:hint="eastAsia"/>
          <w:sz w:val="32"/>
          <w:szCs w:val="32"/>
        </w:rPr>
      </w:pPr>
      <w:r w:rsidRPr="00C92E38">
        <w:rPr>
          <w:rFonts w:ascii="仿宋_GB2312" w:eastAsia="仿宋_GB2312" w:hint="eastAsia"/>
          <w:sz w:val="32"/>
          <w:szCs w:val="32"/>
        </w:rPr>
        <w:t>（一）市医疗保障部门主要查办以下举报：</w:t>
      </w:r>
      <w:r w:rsidRPr="005C2AEC">
        <w:rPr>
          <w:rFonts w:ascii="仿宋_GB2312" w:eastAsia="仿宋_GB2312" w:hint="eastAsia"/>
          <w:sz w:val="32"/>
          <w:szCs w:val="32"/>
        </w:rPr>
        <w:t> </w:t>
      </w:r>
      <w:r w:rsidRPr="00C92E38">
        <w:rPr>
          <w:rFonts w:ascii="仿宋_GB2312" w:eastAsia="仿宋_GB2312" w:hint="eastAsia"/>
          <w:sz w:val="32"/>
          <w:szCs w:val="32"/>
        </w:rPr>
        <w:t xml:space="preserve">  </w:t>
      </w:r>
      <w:r w:rsidRPr="005C2AEC">
        <w:rPr>
          <w:rFonts w:ascii="仿宋_GB2312" w:eastAsia="仿宋_GB2312" w:hint="eastAsia"/>
          <w:sz w:val="32"/>
          <w:szCs w:val="32"/>
        </w:rPr>
        <w:t> </w:t>
      </w:r>
      <w:r w:rsidRPr="00C92E38">
        <w:rPr>
          <w:rFonts w:ascii="仿宋_GB2312" w:eastAsia="仿宋_GB2312" w:hint="eastAsia"/>
          <w:sz w:val="32"/>
          <w:szCs w:val="32"/>
        </w:rPr>
        <w:t xml:space="preserve"> </w:t>
      </w:r>
    </w:p>
    <w:p w:rsidR="00C255DA" w:rsidRPr="005C2AEC" w:rsidRDefault="00C255DA" w:rsidP="00C255DA">
      <w:pPr>
        <w:pStyle w:val="a4"/>
        <w:spacing w:line="560" w:lineRule="exact"/>
        <w:jc w:val="left"/>
        <w:rPr>
          <w:rFonts w:ascii="仿宋_GB2312" w:eastAsia="仿宋_GB2312" w:hint="eastAsia"/>
          <w:sz w:val="32"/>
          <w:szCs w:val="32"/>
        </w:rPr>
      </w:pPr>
      <w:r w:rsidRPr="00C92E38">
        <w:rPr>
          <w:rFonts w:ascii="仿宋_GB2312" w:eastAsia="仿宋_GB2312" w:hint="eastAsia"/>
          <w:sz w:val="32"/>
          <w:szCs w:val="32"/>
        </w:rPr>
        <w:t xml:space="preserve">    1.</w:t>
      </w:r>
      <w:r w:rsidRPr="005C2AEC">
        <w:rPr>
          <w:rFonts w:ascii="仿宋_GB2312" w:eastAsia="仿宋_GB2312" w:hint="eastAsia"/>
          <w:sz w:val="32"/>
          <w:szCs w:val="32"/>
        </w:rPr>
        <w:t>涉及举报市级医疗保障部门的举报事项；</w:t>
      </w:r>
      <w:r w:rsidRPr="005C2AEC">
        <w:rPr>
          <w:rFonts w:ascii="仿宋_GB2312" w:eastAsia="仿宋_GB2312" w:hint="eastAsia"/>
          <w:sz w:val="32"/>
          <w:szCs w:val="32"/>
        </w:rPr>
        <w:t>  </w:t>
      </w:r>
    </w:p>
    <w:p w:rsidR="00C255DA" w:rsidRPr="005C2AEC" w:rsidRDefault="00C255DA" w:rsidP="00C255DA">
      <w:pPr>
        <w:pStyle w:val="a4"/>
        <w:spacing w:line="560" w:lineRule="exact"/>
        <w:ind w:firstLineChars="200" w:firstLine="640"/>
        <w:jc w:val="left"/>
        <w:rPr>
          <w:rFonts w:ascii="仿宋_GB2312" w:eastAsia="仿宋_GB2312" w:hint="eastAsia"/>
          <w:sz w:val="32"/>
          <w:szCs w:val="32"/>
        </w:rPr>
      </w:pPr>
      <w:r w:rsidRPr="00C92E38">
        <w:rPr>
          <w:rFonts w:ascii="仿宋_GB2312" w:eastAsia="仿宋_GB2312" w:hint="eastAsia"/>
          <w:sz w:val="32"/>
          <w:szCs w:val="32"/>
        </w:rPr>
        <w:t>2.</w:t>
      </w:r>
      <w:r w:rsidRPr="005C2AEC">
        <w:rPr>
          <w:rFonts w:ascii="仿宋_GB2312" w:eastAsia="仿宋_GB2312" w:hint="eastAsia"/>
          <w:sz w:val="32"/>
          <w:szCs w:val="32"/>
        </w:rPr>
        <w:t>在本市有重大影响且案情复杂的举报事项；</w:t>
      </w:r>
    </w:p>
    <w:p w:rsidR="00C255DA" w:rsidRPr="005C2AEC" w:rsidRDefault="00C255DA" w:rsidP="00C255DA">
      <w:pPr>
        <w:pStyle w:val="a4"/>
        <w:spacing w:line="560" w:lineRule="exact"/>
        <w:ind w:left="480" w:firstLineChars="50" w:firstLine="160"/>
        <w:jc w:val="left"/>
        <w:rPr>
          <w:rFonts w:ascii="仿宋_GB2312" w:eastAsia="仿宋_GB2312" w:hint="eastAsia"/>
          <w:sz w:val="32"/>
          <w:szCs w:val="32"/>
        </w:rPr>
      </w:pPr>
      <w:r w:rsidRPr="00C92E38">
        <w:rPr>
          <w:rFonts w:ascii="仿宋_GB2312" w:eastAsia="仿宋_GB2312" w:hint="eastAsia"/>
          <w:sz w:val="32"/>
          <w:szCs w:val="32"/>
        </w:rPr>
        <w:t>3.</w:t>
      </w:r>
      <w:r w:rsidRPr="005C2AEC">
        <w:rPr>
          <w:rFonts w:ascii="仿宋_GB2312" w:eastAsia="仿宋_GB2312" w:hint="eastAsia"/>
          <w:sz w:val="32"/>
          <w:szCs w:val="32"/>
        </w:rPr>
        <w:t>上级部门确定由市医疗保障部门直接办理的举报事</w:t>
      </w:r>
    </w:p>
    <w:p w:rsidR="00C255DA" w:rsidRPr="005C2AEC" w:rsidRDefault="00C255DA" w:rsidP="00C255DA">
      <w:pPr>
        <w:pStyle w:val="a4"/>
        <w:spacing w:line="560" w:lineRule="exact"/>
        <w:jc w:val="left"/>
        <w:rPr>
          <w:rFonts w:ascii="仿宋_GB2312" w:eastAsia="仿宋_GB2312" w:hint="eastAsia"/>
          <w:sz w:val="32"/>
          <w:szCs w:val="32"/>
        </w:rPr>
      </w:pPr>
      <w:r w:rsidRPr="00C92E38">
        <w:rPr>
          <w:rFonts w:ascii="仿宋_GB2312" w:eastAsia="仿宋_GB2312" w:hint="eastAsia"/>
          <w:sz w:val="32"/>
          <w:szCs w:val="32"/>
        </w:rPr>
        <w:t>项。</w:t>
      </w:r>
      <w:r w:rsidRPr="005C2AEC">
        <w:rPr>
          <w:rFonts w:ascii="仿宋_GB2312" w:eastAsia="仿宋_GB2312" w:hint="eastAsia"/>
          <w:sz w:val="32"/>
          <w:szCs w:val="32"/>
        </w:rPr>
        <w:t> </w:t>
      </w:r>
      <w:r w:rsidRPr="00C92E38">
        <w:rPr>
          <w:rFonts w:ascii="仿宋_GB2312" w:eastAsia="仿宋_GB2312" w:hint="eastAsia"/>
          <w:sz w:val="32"/>
          <w:szCs w:val="32"/>
        </w:rPr>
        <w:t xml:space="preserve"> </w:t>
      </w:r>
    </w:p>
    <w:p w:rsidR="00C255DA" w:rsidRPr="005C2AEC" w:rsidRDefault="00C255DA" w:rsidP="00C255DA">
      <w:pPr>
        <w:pStyle w:val="a4"/>
        <w:spacing w:line="560" w:lineRule="exact"/>
        <w:ind w:firstLineChars="150" w:firstLine="480"/>
        <w:rPr>
          <w:rFonts w:ascii="仿宋_GB2312" w:eastAsia="仿宋_GB2312" w:hint="eastAsia"/>
          <w:sz w:val="32"/>
          <w:szCs w:val="32"/>
        </w:rPr>
      </w:pPr>
      <w:r w:rsidRPr="00C92E38">
        <w:rPr>
          <w:rFonts w:ascii="仿宋_GB2312" w:eastAsia="仿宋_GB2312" w:hint="eastAsia"/>
          <w:sz w:val="32"/>
          <w:szCs w:val="32"/>
        </w:rPr>
        <w:t>（二）区医疗保障部门主要查办以下举报：</w:t>
      </w:r>
      <w:r w:rsidRPr="005C2AEC">
        <w:rPr>
          <w:rFonts w:ascii="仿宋_GB2312" w:eastAsia="仿宋_GB2312" w:hint="eastAsia"/>
          <w:sz w:val="32"/>
          <w:szCs w:val="32"/>
        </w:rPr>
        <w:t>     </w:t>
      </w:r>
      <w:r w:rsidRPr="00C92E38">
        <w:rPr>
          <w:rFonts w:ascii="仿宋_GB2312" w:eastAsia="仿宋_GB2312" w:hint="eastAsia"/>
          <w:sz w:val="32"/>
          <w:szCs w:val="32"/>
        </w:rPr>
        <w:t xml:space="preserve">  </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1.</w:t>
      </w:r>
      <w:r w:rsidRPr="005C2AEC">
        <w:rPr>
          <w:rFonts w:ascii="仿宋_GB2312" w:eastAsia="仿宋_GB2312" w:hint="eastAsia"/>
          <w:sz w:val="32"/>
          <w:szCs w:val="32"/>
        </w:rPr>
        <w:t>涉及本区范围内的相关举报事项；</w:t>
      </w:r>
      <w:r w:rsidRPr="005C2AEC">
        <w:rPr>
          <w:rFonts w:ascii="仿宋_GB2312" w:eastAsia="仿宋_GB2312" w:hint="eastAsia"/>
          <w:sz w:val="32"/>
          <w:szCs w:val="32"/>
        </w:rPr>
        <w:t>   </w:t>
      </w:r>
      <w:r w:rsidRPr="00C92E38">
        <w:rPr>
          <w:rFonts w:ascii="仿宋_GB2312" w:eastAsia="仿宋_GB2312" w:hint="eastAsia"/>
          <w:sz w:val="32"/>
          <w:szCs w:val="32"/>
        </w:rPr>
        <w:t xml:space="preserve">   </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2.</w:t>
      </w:r>
      <w:r w:rsidRPr="005C2AEC">
        <w:rPr>
          <w:rFonts w:ascii="仿宋_GB2312" w:eastAsia="仿宋_GB2312" w:hint="eastAsia"/>
          <w:sz w:val="32"/>
          <w:szCs w:val="32"/>
        </w:rPr>
        <w:t>市医疗保障部门指定办理的举报事项。</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对受理的本区重大举报事项和市医疗保障部门指定办理的举报事项，要及时向市医疗保障部门报告调查处理意见。</w:t>
      </w:r>
      <w:r w:rsidRPr="005C2AEC">
        <w:rPr>
          <w:rFonts w:ascii="仿宋_GB2312" w:eastAsia="仿宋_GB2312" w:hint="eastAsia"/>
          <w:sz w:val="32"/>
          <w:szCs w:val="32"/>
        </w:rPr>
        <w:t>    </w:t>
      </w:r>
      <w:r w:rsidRPr="00C92E38">
        <w:rPr>
          <w:rFonts w:ascii="仿宋_GB2312" w:eastAsia="仿宋_GB2312" w:hint="eastAsia"/>
          <w:sz w:val="32"/>
          <w:szCs w:val="32"/>
        </w:rPr>
        <w:t xml:space="preserve"> </w:t>
      </w:r>
    </w:p>
    <w:p w:rsidR="00C255DA" w:rsidRPr="005C2AEC" w:rsidRDefault="00C255DA" w:rsidP="00C255DA">
      <w:pPr>
        <w:pStyle w:val="a4"/>
        <w:spacing w:line="560" w:lineRule="exact"/>
        <w:ind w:firstLineChars="150" w:firstLine="480"/>
        <w:rPr>
          <w:rFonts w:ascii="仿宋_GB2312" w:eastAsia="仿宋_GB2312" w:hint="eastAsia"/>
          <w:sz w:val="32"/>
          <w:szCs w:val="32"/>
        </w:rPr>
      </w:pPr>
      <w:r w:rsidRPr="00C92E38">
        <w:rPr>
          <w:rFonts w:ascii="仿宋_GB2312" w:eastAsia="仿宋_GB2312" w:hint="eastAsia"/>
          <w:sz w:val="32"/>
          <w:szCs w:val="32"/>
        </w:rPr>
        <w:t>（三）案情复杂或具有代表性的举报事项，可由市、区医</w:t>
      </w:r>
      <w:r w:rsidRPr="00C92E38">
        <w:rPr>
          <w:rFonts w:ascii="仿宋_GB2312" w:eastAsia="仿宋_GB2312" w:hint="eastAsia"/>
          <w:sz w:val="32"/>
          <w:szCs w:val="32"/>
        </w:rPr>
        <w:lastRenderedPageBreak/>
        <w:t>疗保障部门联合办理。</w:t>
      </w:r>
      <w:r w:rsidRPr="005C2AEC">
        <w:rPr>
          <w:rFonts w:ascii="仿宋_GB2312" w:eastAsia="仿宋_GB2312" w:hint="eastAsia"/>
          <w:sz w:val="32"/>
          <w:szCs w:val="32"/>
        </w:rPr>
        <w:t> </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Fonts w:ascii="仿宋_GB2312" w:eastAsia="仿宋_GB2312" w:hint="eastAsia"/>
          <w:b/>
          <w:sz w:val="32"/>
          <w:szCs w:val="32"/>
        </w:rPr>
        <w:t>第十一条</w:t>
      </w:r>
      <w:r w:rsidRPr="005C2AEC">
        <w:rPr>
          <w:rFonts w:ascii="仿宋_GB2312" w:eastAsia="仿宋_GB2312" w:hint="eastAsia"/>
          <w:b/>
          <w:sz w:val="32"/>
          <w:szCs w:val="32"/>
        </w:rPr>
        <w:t xml:space="preserve"> </w:t>
      </w:r>
      <w:r w:rsidRPr="005C2AEC">
        <w:rPr>
          <w:rFonts w:ascii="仿宋_GB2312" w:eastAsia="仿宋_GB2312" w:hint="eastAsia"/>
          <w:sz w:val="32"/>
          <w:szCs w:val="32"/>
        </w:rPr>
        <w:t>市</w:t>
      </w:r>
      <w:proofErr w:type="gramStart"/>
      <w:r w:rsidRPr="005C2AEC">
        <w:rPr>
          <w:rFonts w:ascii="仿宋_GB2312" w:eastAsia="仿宋_GB2312" w:hint="eastAsia"/>
          <w:sz w:val="32"/>
          <w:szCs w:val="32"/>
        </w:rPr>
        <w:t>医</w:t>
      </w:r>
      <w:proofErr w:type="gramEnd"/>
      <w:r w:rsidRPr="005C2AEC">
        <w:rPr>
          <w:rFonts w:ascii="仿宋_GB2312" w:eastAsia="仿宋_GB2312" w:hint="eastAsia"/>
          <w:sz w:val="32"/>
          <w:szCs w:val="32"/>
        </w:rPr>
        <w:t>保经办机构为市级查办部门。区医疗保障部门应明确本区负责举报事项的查办部门。对属于受理范围的举报事项，应当自受理之日起30个工作日内办理完毕。</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市医疗保障行政部门受理的举报事项，应当在受理举报后</w:t>
      </w:r>
      <w:r w:rsidRPr="005C2AEC">
        <w:rPr>
          <w:rFonts w:ascii="仿宋_GB2312" w:eastAsia="仿宋_GB2312" w:hint="eastAsia"/>
          <w:sz w:val="32"/>
          <w:szCs w:val="32"/>
        </w:rPr>
        <w:t>5个工作日内，按照第十条有关规定转交市</w:t>
      </w:r>
      <w:proofErr w:type="gramStart"/>
      <w:r w:rsidRPr="005C2AEC">
        <w:rPr>
          <w:rFonts w:ascii="仿宋_GB2312" w:eastAsia="仿宋_GB2312" w:hint="eastAsia"/>
          <w:sz w:val="32"/>
          <w:szCs w:val="32"/>
        </w:rPr>
        <w:t>医</w:t>
      </w:r>
      <w:proofErr w:type="gramEnd"/>
      <w:r w:rsidRPr="005C2AEC">
        <w:rPr>
          <w:rFonts w:ascii="仿宋_GB2312" w:eastAsia="仿宋_GB2312" w:hint="eastAsia"/>
          <w:sz w:val="32"/>
          <w:szCs w:val="32"/>
        </w:rPr>
        <w:t>保经办机构或区医疗保障部门进行查办，市</w:t>
      </w:r>
      <w:proofErr w:type="gramStart"/>
      <w:r w:rsidRPr="005C2AEC">
        <w:rPr>
          <w:rFonts w:ascii="仿宋_GB2312" w:eastAsia="仿宋_GB2312" w:hint="eastAsia"/>
          <w:sz w:val="32"/>
          <w:szCs w:val="32"/>
        </w:rPr>
        <w:t>医</w:t>
      </w:r>
      <w:proofErr w:type="gramEnd"/>
      <w:r w:rsidRPr="005C2AEC">
        <w:rPr>
          <w:rFonts w:ascii="仿宋_GB2312" w:eastAsia="仿宋_GB2312" w:hint="eastAsia"/>
          <w:sz w:val="32"/>
          <w:szCs w:val="32"/>
        </w:rPr>
        <w:t>保经办机构或区医疗保障部门应当在接到举报事项后25个工作日内办结完毕，并同时将办理结果上报市医疗保障行政部门。</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区医疗保障部门直接受理的举报事项，应当自受理之日起</w:t>
      </w:r>
      <w:r w:rsidRPr="005C2AEC">
        <w:rPr>
          <w:rFonts w:ascii="仿宋_GB2312" w:eastAsia="仿宋_GB2312" w:hint="eastAsia"/>
          <w:sz w:val="32"/>
          <w:szCs w:val="32"/>
        </w:rPr>
        <w:t>30个工作日内办结完毕，并同时将办理结果，附相关材料，上报市医疗保障行政部门。</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情况复杂确需延期的，经所在单位负责人批准，并报市医疗保障行政部门备案后，可以延长至</w:t>
      </w:r>
      <w:r w:rsidRPr="005C2AEC">
        <w:rPr>
          <w:rFonts w:ascii="仿宋_GB2312" w:eastAsia="仿宋_GB2312" w:hint="eastAsia"/>
          <w:sz w:val="32"/>
          <w:szCs w:val="32"/>
        </w:rPr>
        <w:t>3个月内办结。特别重大案件，经所在单位集体研究，并报市医疗保障行政部门备案后，可以适当延长，但原则上不超过6个月。备案手续应当自受理之日起30个工作日内完成。</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Fonts w:ascii="仿宋_GB2312" w:eastAsia="仿宋_GB2312" w:hAnsi="微软雅黑" w:hint="eastAsia"/>
          <w:b/>
          <w:color w:val="333333"/>
          <w:sz w:val="32"/>
          <w:szCs w:val="32"/>
        </w:rPr>
        <w:t>第十二条</w:t>
      </w:r>
      <w:r w:rsidRPr="005C2AEC">
        <w:rPr>
          <w:rFonts w:ascii="仿宋_GB2312" w:eastAsia="仿宋_GB2312" w:hAnsi="微软雅黑" w:hint="eastAsia"/>
          <w:b/>
          <w:color w:val="333333"/>
          <w:sz w:val="32"/>
          <w:szCs w:val="32"/>
        </w:rPr>
        <w:t xml:space="preserve"> </w:t>
      </w:r>
      <w:r w:rsidRPr="005C2AEC">
        <w:rPr>
          <w:rFonts w:ascii="仿宋_GB2312" w:eastAsia="仿宋_GB2312" w:hint="eastAsia"/>
          <w:sz w:val="32"/>
          <w:szCs w:val="32"/>
        </w:rPr>
        <w:t>举报人举报事项同时符合下列情形的，给予奖励：</w:t>
      </w:r>
    </w:p>
    <w:p w:rsidR="00C255DA" w:rsidRPr="005C2AEC" w:rsidRDefault="00C255DA" w:rsidP="00C255DA">
      <w:pPr>
        <w:pStyle w:val="a4"/>
        <w:spacing w:line="560" w:lineRule="exact"/>
        <w:ind w:firstLineChars="150" w:firstLine="480"/>
        <w:rPr>
          <w:rFonts w:ascii="仿宋_GB2312" w:eastAsia="仿宋_GB2312" w:hint="eastAsia"/>
          <w:sz w:val="32"/>
          <w:szCs w:val="32"/>
        </w:rPr>
      </w:pPr>
      <w:r w:rsidRPr="00C92E38">
        <w:rPr>
          <w:rFonts w:ascii="仿宋_GB2312" w:eastAsia="仿宋_GB2312" w:hint="eastAsia"/>
          <w:sz w:val="32"/>
          <w:szCs w:val="32"/>
        </w:rPr>
        <w:t>（一）举报情况经查证属实，造成医疗保障基金损失或因举报避免医疗保障基金损失；</w:t>
      </w:r>
    </w:p>
    <w:p w:rsidR="00C255DA" w:rsidRPr="005C2AEC" w:rsidRDefault="00C255DA" w:rsidP="00C255DA">
      <w:pPr>
        <w:pStyle w:val="a4"/>
        <w:spacing w:line="560" w:lineRule="exact"/>
        <w:rPr>
          <w:rFonts w:ascii="仿宋_GB2312" w:eastAsia="仿宋_GB2312" w:hint="eastAsia"/>
          <w:sz w:val="32"/>
          <w:szCs w:val="32"/>
        </w:rPr>
      </w:pPr>
      <w:r w:rsidRPr="00C92E38">
        <w:rPr>
          <w:rFonts w:ascii="仿宋_GB2312" w:eastAsia="仿宋_GB2312" w:hint="eastAsia"/>
          <w:sz w:val="32"/>
          <w:szCs w:val="32"/>
        </w:rPr>
        <w:t xml:space="preserve">　</w:t>
      </w:r>
      <w:r w:rsidRPr="005C2AEC">
        <w:rPr>
          <w:rFonts w:ascii="仿宋_GB2312" w:eastAsia="仿宋_GB2312" w:hint="eastAsia"/>
          <w:sz w:val="32"/>
          <w:szCs w:val="32"/>
        </w:rPr>
        <w:t xml:space="preserve"> （二）举报人提供的主要事实、证据事先未被医疗保障部门掌握；</w:t>
      </w:r>
    </w:p>
    <w:p w:rsidR="00C255DA" w:rsidRPr="005C2AEC" w:rsidRDefault="00C255DA" w:rsidP="00C255DA">
      <w:pPr>
        <w:pStyle w:val="a4"/>
        <w:spacing w:line="560" w:lineRule="exact"/>
        <w:rPr>
          <w:rFonts w:ascii="仿宋_GB2312" w:eastAsia="仿宋_GB2312" w:hint="eastAsia"/>
          <w:sz w:val="32"/>
          <w:szCs w:val="32"/>
        </w:rPr>
      </w:pPr>
      <w:r w:rsidRPr="00C92E38">
        <w:rPr>
          <w:rFonts w:ascii="仿宋_GB2312" w:eastAsia="仿宋_GB2312" w:hint="eastAsia"/>
          <w:sz w:val="32"/>
          <w:szCs w:val="32"/>
        </w:rPr>
        <w:t xml:space="preserve">　</w:t>
      </w:r>
      <w:r w:rsidRPr="005C2AEC">
        <w:rPr>
          <w:rFonts w:ascii="仿宋_GB2312" w:eastAsia="仿宋_GB2312" w:hint="eastAsia"/>
          <w:sz w:val="32"/>
          <w:szCs w:val="32"/>
        </w:rPr>
        <w:t xml:space="preserve"> （三）举报人选择愿意得到举报奖励。</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Fonts w:ascii="仿宋_GB2312" w:eastAsia="仿宋_GB2312" w:hAnsi="微软雅黑" w:hint="eastAsia"/>
          <w:b/>
          <w:color w:val="333333"/>
          <w:sz w:val="32"/>
          <w:szCs w:val="32"/>
        </w:rPr>
        <w:lastRenderedPageBreak/>
        <w:t>第十三条</w:t>
      </w:r>
      <w:r w:rsidRPr="005C2AEC">
        <w:rPr>
          <w:rFonts w:ascii="仿宋_GB2312" w:eastAsia="仿宋_GB2312" w:hAnsi="微软雅黑" w:hint="eastAsia"/>
          <w:b/>
          <w:color w:val="333333"/>
          <w:sz w:val="32"/>
          <w:szCs w:val="32"/>
        </w:rPr>
        <w:t xml:space="preserve"> </w:t>
      </w:r>
      <w:r w:rsidRPr="005C2AEC">
        <w:rPr>
          <w:rFonts w:ascii="仿宋_GB2312" w:eastAsia="仿宋_GB2312" w:hint="eastAsia"/>
          <w:sz w:val="32"/>
          <w:szCs w:val="32"/>
        </w:rPr>
        <w:t xml:space="preserve">医疗保障部门按照查实金额的一定比例，对符合条件的举报人予以奖励，每起案件的奖励金额原则上不超过10万元。具体奖励标准如下： </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1.</w:t>
      </w:r>
      <w:r w:rsidRPr="005C2AEC">
        <w:rPr>
          <w:rFonts w:ascii="仿宋_GB2312" w:eastAsia="仿宋_GB2312" w:hint="eastAsia"/>
          <w:sz w:val="32"/>
          <w:szCs w:val="32"/>
        </w:rPr>
        <w:t>对定点医疗机构、定点零售药店、医疗保障经办机构和</w:t>
      </w:r>
      <w:proofErr w:type="gramStart"/>
      <w:r w:rsidRPr="005C2AEC">
        <w:rPr>
          <w:rFonts w:ascii="仿宋_GB2312" w:eastAsia="仿宋_GB2312" w:hint="eastAsia"/>
          <w:sz w:val="32"/>
          <w:szCs w:val="32"/>
        </w:rPr>
        <w:t>参保单位造成</w:t>
      </w:r>
      <w:proofErr w:type="gramEnd"/>
      <w:r w:rsidRPr="005C2AEC">
        <w:rPr>
          <w:rFonts w:ascii="仿宋_GB2312" w:eastAsia="仿宋_GB2312" w:hint="eastAsia"/>
          <w:sz w:val="32"/>
          <w:szCs w:val="32"/>
        </w:rPr>
        <w:t>医疗保障基金损失的举报，查实金额50万元以下（含50万元），按照查实金额的2%给予奖励，按此计算不足500元的，给予500元奖励；查实金额50万元以上的，按照查实金额的4%给予奖励。</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2.</w:t>
      </w:r>
      <w:r w:rsidRPr="005C2AEC">
        <w:rPr>
          <w:rFonts w:ascii="仿宋_GB2312" w:eastAsia="仿宋_GB2312" w:hint="eastAsia"/>
          <w:sz w:val="32"/>
          <w:szCs w:val="32"/>
        </w:rPr>
        <w:t>对参保个人造成医疗保障基金损失的举报，查实金额１万元以下（含１万元），按照查实金额的10%给予奖励，按此计算不足200元，给予200元奖励。查实金额1万元以上的，按照查实金额的10%进行奖励，在此基础上再增加奖励标准500元。</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3.</w:t>
      </w:r>
      <w:r w:rsidRPr="005C2AEC">
        <w:rPr>
          <w:rFonts w:ascii="仿宋_GB2312" w:eastAsia="仿宋_GB2312" w:hint="eastAsia"/>
          <w:sz w:val="32"/>
          <w:szCs w:val="32"/>
        </w:rPr>
        <w:t>对定点医疗机构、定点零售药店、医疗保障经办机构、参保单位和参保个人共同造成医疗保障基金损失的举报，奖励金额按照第十三条第1款标准给予奖励。</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4.</w:t>
      </w:r>
      <w:r w:rsidRPr="005C2AEC">
        <w:rPr>
          <w:rFonts w:ascii="仿宋_GB2312" w:eastAsia="仿宋_GB2312" w:hint="eastAsia"/>
          <w:sz w:val="32"/>
          <w:szCs w:val="32"/>
        </w:rPr>
        <w:t>举报欺诈骗</w:t>
      </w:r>
      <w:proofErr w:type="gramStart"/>
      <w:r w:rsidRPr="005C2AEC">
        <w:rPr>
          <w:rFonts w:ascii="仿宋_GB2312" w:eastAsia="仿宋_GB2312" w:hint="eastAsia"/>
          <w:sz w:val="32"/>
          <w:szCs w:val="32"/>
        </w:rPr>
        <w:t>保行为</w:t>
      </w:r>
      <w:proofErr w:type="gramEnd"/>
      <w:r w:rsidRPr="005C2AEC">
        <w:rPr>
          <w:rFonts w:ascii="仿宋_GB2312" w:eastAsia="仿宋_GB2312" w:hint="eastAsia"/>
          <w:sz w:val="32"/>
          <w:szCs w:val="32"/>
        </w:rPr>
        <w:t>不涉及金额，但举报内容属实、避免基金损失的，可视情形给予500元奖励。</w:t>
      </w:r>
    </w:p>
    <w:p w:rsidR="00C255DA" w:rsidRPr="005C2AEC" w:rsidRDefault="00C255DA" w:rsidP="00C255DA">
      <w:pPr>
        <w:pStyle w:val="a4"/>
        <w:spacing w:line="560" w:lineRule="exact"/>
        <w:ind w:firstLineChars="200" w:firstLine="643"/>
        <w:rPr>
          <w:rFonts w:ascii="仿宋_GB2312" w:eastAsia="仿宋_GB2312" w:hAnsi="微软雅黑" w:hint="eastAsia"/>
          <w:b/>
          <w:color w:val="333333"/>
          <w:sz w:val="32"/>
          <w:szCs w:val="32"/>
        </w:rPr>
      </w:pPr>
      <w:r w:rsidRPr="00C92E38">
        <w:rPr>
          <w:rFonts w:ascii="仿宋_GB2312" w:eastAsia="仿宋_GB2312" w:hAnsi="微软雅黑" w:hint="eastAsia"/>
          <w:b/>
          <w:color w:val="333333"/>
          <w:sz w:val="32"/>
          <w:szCs w:val="32"/>
        </w:rPr>
        <w:t>第十四条</w:t>
      </w:r>
      <w:r w:rsidRPr="005C2AEC">
        <w:rPr>
          <w:rFonts w:ascii="仿宋_GB2312" w:eastAsia="仿宋_GB2312" w:hAnsi="微软雅黑" w:hint="eastAsia"/>
          <w:b/>
          <w:color w:val="333333"/>
          <w:sz w:val="32"/>
          <w:szCs w:val="32"/>
        </w:rPr>
        <w:t xml:space="preserve"> </w:t>
      </w:r>
      <w:r w:rsidRPr="005C2AEC">
        <w:rPr>
          <w:rFonts w:ascii="仿宋_GB2312" w:eastAsia="仿宋_GB2312" w:hint="eastAsia"/>
          <w:sz w:val="32"/>
          <w:szCs w:val="32"/>
        </w:rPr>
        <w:t>两个或两个以上举报人对同一事实进行举报的，按举报时间以第一举报人为奖励对象。联名举报的，按一个举报人奖励额度进行奖励，奖金由举报人协商分配。</w:t>
      </w:r>
    </w:p>
    <w:p w:rsidR="00C255DA" w:rsidRPr="005C2AEC" w:rsidRDefault="00C255DA" w:rsidP="00C255DA">
      <w:pPr>
        <w:pStyle w:val="a4"/>
        <w:spacing w:line="560" w:lineRule="exact"/>
        <w:ind w:firstLine="645"/>
        <w:rPr>
          <w:rFonts w:ascii="仿宋_GB2312" w:eastAsia="仿宋_GB2312" w:hAnsi="微软雅黑" w:hint="eastAsia"/>
          <w:b/>
          <w:color w:val="333333"/>
          <w:sz w:val="32"/>
          <w:szCs w:val="32"/>
        </w:rPr>
      </w:pPr>
      <w:r w:rsidRPr="00C92E38">
        <w:rPr>
          <w:rFonts w:ascii="仿宋_GB2312" w:eastAsia="仿宋_GB2312" w:hAnsi="微软雅黑" w:hint="eastAsia"/>
          <w:b/>
          <w:color w:val="333333"/>
          <w:sz w:val="32"/>
          <w:szCs w:val="32"/>
        </w:rPr>
        <w:t>第十五条</w:t>
      </w:r>
      <w:r w:rsidRPr="005C2AEC">
        <w:rPr>
          <w:rFonts w:ascii="仿宋_GB2312" w:eastAsia="仿宋_GB2312" w:hAnsi="微软雅黑" w:hint="eastAsia"/>
          <w:b/>
          <w:color w:val="333333"/>
          <w:sz w:val="32"/>
          <w:szCs w:val="32"/>
        </w:rPr>
        <w:t xml:space="preserve"> </w:t>
      </w:r>
      <w:r w:rsidRPr="005C2AEC">
        <w:rPr>
          <w:rFonts w:ascii="仿宋_GB2312" w:eastAsia="仿宋_GB2312" w:hint="eastAsia"/>
          <w:sz w:val="32"/>
          <w:szCs w:val="32"/>
        </w:rPr>
        <w:t>市</w:t>
      </w:r>
      <w:proofErr w:type="gramStart"/>
      <w:r w:rsidRPr="005C2AEC">
        <w:rPr>
          <w:rFonts w:ascii="仿宋_GB2312" w:eastAsia="仿宋_GB2312" w:hint="eastAsia"/>
          <w:sz w:val="32"/>
          <w:szCs w:val="32"/>
        </w:rPr>
        <w:t>医</w:t>
      </w:r>
      <w:proofErr w:type="gramEnd"/>
      <w:r w:rsidRPr="005C2AEC">
        <w:rPr>
          <w:rFonts w:ascii="仿宋_GB2312" w:eastAsia="仿宋_GB2312" w:hint="eastAsia"/>
          <w:sz w:val="32"/>
          <w:szCs w:val="32"/>
        </w:rPr>
        <w:t>保经办机构和区医疗保障部门负责对查实举报事项的举报人有关信息进行核实、奖励金审核和申请上报工作。市医疗保障行政部门负责对符合条件的举报人奖</w:t>
      </w:r>
      <w:r w:rsidRPr="005C2AEC">
        <w:rPr>
          <w:rFonts w:ascii="仿宋_GB2312" w:eastAsia="仿宋_GB2312" w:hint="eastAsia"/>
          <w:sz w:val="32"/>
          <w:szCs w:val="32"/>
        </w:rPr>
        <w:lastRenderedPageBreak/>
        <w:t>励金审批和发放工作。</w:t>
      </w:r>
    </w:p>
    <w:p w:rsidR="00C255DA" w:rsidRPr="005C2AEC" w:rsidRDefault="00C255DA" w:rsidP="00C255DA">
      <w:pPr>
        <w:pStyle w:val="a4"/>
        <w:spacing w:line="560" w:lineRule="exact"/>
        <w:ind w:firstLine="645"/>
        <w:rPr>
          <w:rFonts w:ascii="仿宋_GB2312" w:eastAsia="仿宋_GB2312" w:hint="eastAsia"/>
          <w:sz w:val="32"/>
          <w:szCs w:val="32"/>
        </w:rPr>
      </w:pPr>
      <w:r w:rsidRPr="00C92E38">
        <w:rPr>
          <w:rFonts w:ascii="仿宋_GB2312" w:eastAsia="仿宋_GB2312" w:hint="eastAsia"/>
          <w:sz w:val="32"/>
          <w:szCs w:val="32"/>
        </w:rPr>
        <w:t>举报事项经查证属实办结后</w:t>
      </w:r>
      <w:r w:rsidRPr="005C2AEC">
        <w:rPr>
          <w:rFonts w:ascii="仿宋_GB2312" w:eastAsia="仿宋_GB2312" w:hint="eastAsia"/>
          <w:sz w:val="32"/>
          <w:szCs w:val="32"/>
        </w:rPr>
        <w:t>10个工作日内，市</w:t>
      </w:r>
      <w:proofErr w:type="gramStart"/>
      <w:r w:rsidRPr="005C2AEC">
        <w:rPr>
          <w:rFonts w:ascii="仿宋_GB2312" w:eastAsia="仿宋_GB2312" w:hint="eastAsia"/>
          <w:sz w:val="32"/>
          <w:szCs w:val="32"/>
        </w:rPr>
        <w:t>医</w:t>
      </w:r>
      <w:proofErr w:type="gramEnd"/>
      <w:r w:rsidRPr="005C2AEC">
        <w:rPr>
          <w:rFonts w:ascii="仿宋_GB2312" w:eastAsia="仿宋_GB2312" w:hint="eastAsia"/>
          <w:sz w:val="32"/>
          <w:szCs w:val="32"/>
        </w:rPr>
        <w:t>保经办机构或区医疗保障部门对愿意得到举报奖励金的举报人身份信息等进行调查核实，提出拟授予奖励意见，并</w:t>
      </w:r>
      <w:proofErr w:type="gramStart"/>
      <w:r w:rsidRPr="005C2AEC">
        <w:rPr>
          <w:rFonts w:ascii="仿宋_GB2312" w:eastAsia="仿宋_GB2312" w:hint="eastAsia"/>
          <w:sz w:val="32"/>
          <w:szCs w:val="32"/>
        </w:rPr>
        <w:t>附案件</w:t>
      </w:r>
      <w:proofErr w:type="gramEnd"/>
      <w:r w:rsidRPr="005C2AEC">
        <w:rPr>
          <w:rFonts w:ascii="仿宋_GB2312" w:eastAsia="仿宋_GB2312" w:hint="eastAsia"/>
          <w:sz w:val="32"/>
          <w:szCs w:val="32"/>
        </w:rPr>
        <w:t>相关材料，报市级医疗保障行政部门。</w:t>
      </w:r>
    </w:p>
    <w:p w:rsidR="00C255DA" w:rsidRPr="005C2AEC" w:rsidRDefault="00C255DA" w:rsidP="00C255DA">
      <w:pPr>
        <w:pStyle w:val="a4"/>
        <w:spacing w:line="560" w:lineRule="exact"/>
        <w:ind w:firstLine="645"/>
        <w:rPr>
          <w:rFonts w:ascii="仿宋_GB2312" w:eastAsia="仿宋_GB2312" w:hint="eastAsia"/>
          <w:sz w:val="32"/>
          <w:szCs w:val="32"/>
        </w:rPr>
      </w:pPr>
      <w:r w:rsidRPr="00C92E38">
        <w:rPr>
          <w:rFonts w:ascii="仿宋_GB2312" w:eastAsia="仿宋_GB2312" w:hint="eastAsia"/>
          <w:bCs/>
          <w:sz w:val="32"/>
          <w:szCs w:val="32"/>
        </w:rPr>
        <w:t>市级医</w:t>
      </w:r>
      <w:r w:rsidRPr="005C2AEC">
        <w:rPr>
          <w:rFonts w:ascii="仿宋_GB2312" w:eastAsia="仿宋_GB2312" w:hint="eastAsia"/>
          <w:sz w:val="32"/>
          <w:szCs w:val="32"/>
        </w:rPr>
        <w:t>疗保障行政部门审批后，通知举报人到指定地点办理确认手续。举报人接到奖励通知之日起三个月内，由本人或者受托人办理确认手续，逾期未办理的，视为自动放弃。</w:t>
      </w:r>
    </w:p>
    <w:p w:rsidR="00C255DA" w:rsidRPr="005C2AEC" w:rsidRDefault="00C255DA" w:rsidP="00C255DA">
      <w:pPr>
        <w:pStyle w:val="a4"/>
        <w:spacing w:line="560" w:lineRule="exact"/>
        <w:ind w:firstLine="645"/>
        <w:rPr>
          <w:rFonts w:ascii="仿宋_GB2312" w:eastAsia="仿宋_GB2312" w:hint="eastAsia"/>
          <w:sz w:val="32"/>
          <w:szCs w:val="32"/>
        </w:rPr>
      </w:pPr>
      <w:r w:rsidRPr="00C92E38">
        <w:rPr>
          <w:rFonts w:ascii="仿宋_GB2312" w:eastAsia="仿宋_GB2312" w:hint="eastAsia"/>
          <w:sz w:val="32"/>
          <w:szCs w:val="32"/>
        </w:rPr>
        <w:t>举报人办理手续时应当提供能够辨别其身份的有效证明、银行账号信息等，委托他人办理的，受托人还应当提供举报人授权委托书、举报人和受托人有效身份证明。</w:t>
      </w:r>
    </w:p>
    <w:p w:rsidR="00C255DA" w:rsidRPr="005C2AEC" w:rsidRDefault="00C255DA" w:rsidP="00C255DA">
      <w:pPr>
        <w:pStyle w:val="a4"/>
        <w:spacing w:line="560" w:lineRule="exact"/>
        <w:ind w:firstLineChars="200" w:firstLine="640"/>
        <w:rPr>
          <w:rFonts w:ascii="仿宋_GB2312" w:eastAsia="仿宋_GB2312" w:hint="eastAsia"/>
          <w:sz w:val="32"/>
          <w:szCs w:val="32"/>
        </w:rPr>
      </w:pPr>
      <w:r w:rsidRPr="00C92E38">
        <w:rPr>
          <w:rFonts w:ascii="仿宋_GB2312" w:eastAsia="仿宋_GB2312" w:hint="eastAsia"/>
          <w:sz w:val="32"/>
          <w:szCs w:val="32"/>
        </w:rPr>
        <w:t>举报奖励资金，原则上应当采用非现金方式支付。举报人办理确认手续后，市级医疗保障部门将奖励资金支付到举报人指定账户，支付奖励资金时，应当严格审核，防止骗取冒领。</w:t>
      </w:r>
    </w:p>
    <w:p w:rsidR="00C255DA" w:rsidRPr="005C2AEC" w:rsidRDefault="00C255DA" w:rsidP="00C255DA">
      <w:pPr>
        <w:pStyle w:val="a4"/>
        <w:spacing w:line="560" w:lineRule="exact"/>
        <w:ind w:firstLineChars="150" w:firstLine="480"/>
        <w:rPr>
          <w:rFonts w:ascii="仿宋_GB2312" w:eastAsia="仿宋_GB2312" w:hint="eastAsia"/>
          <w:sz w:val="32"/>
          <w:szCs w:val="32"/>
        </w:rPr>
      </w:pPr>
      <w:r w:rsidRPr="00C92E38">
        <w:rPr>
          <w:rFonts w:ascii="仿宋_GB2312" w:eastAsia="仿宋_GB2312" w:hAnsi="微软雅黑" w:hint="eastAsia"/>
          <w:color w:val="333333"/>
          <w:sz w:val="32"/>
          <w:szCs w:val="32"/>
        </w:rPr>
        <w:t> </w:t>
      </w:r>
      <w:r w:rsidRPr="005C2AEC">
        <w:rPr>
          <w:rFonts w:ascii="仿宋_GB2312" w:eastAsia="仿宋_GB2312" w:hAnsi="微软雅黑" w:hint="eastAsia"/>
          <w:b/>
          <w:color w:val="333333"/>
          <w:sz w:val="32"/>
          <w:szCs w:val="32"/>
        </w:rPr>
        <w:t>第十六条</w:t>
      </w:r>
      <w:r w:rsidRPr="005C2AEC">
        <w:rPr>
          <w:rFonts w:ascii="仿宋_GB2312" w:eastAsia="仿宋_GB2312" w:hAnsi="微软雅黑" w:hint="eastAsia"/>
          <w:color w:val="333333"/>
          <w:sz w:val="32"/>
          <w:szCs w:val="32"/>
        </w:rPr>
        <w:t> </w:t>
      </w:r>
      <w:r w:rsidRPr="005C2AEC">
        <w:rPr>
          <w:rFonts w:ascii="仿宋_GB2312" w:eastAsia="仿宋_GB2312" w:hint="eastAsia"/>
          <w:sz w:val="32"/>
          <w:szCs w:val="32"/>
        </w:rPr>
        <w:t>本细则所规定的举报奖励资金由市财政在年度预算中予以安排。举报奖励专项资金按照财务制度规定，单独列账，专款专用。专项资金的管理、使用情况，接受财政、审计等部门的监督检查。</w:t>
      </w:r>
      <w:r w:rsidRPr="005C2AEC">
        <w:rPr>
          <w:rFonts w:ascii="仿宋_GB2312" w:eastAsia="仿宋_GB2312" w:hint="eastAsia"/>
          <w:sz w:val="32"/>
          <w:szCs w:val="32"/>
        </w:rPr>
        <w:t> </w:t>
      </w:r>
      <w:r w:rsidRPr="00C92E38">
        <w:rPr>
          <w:rFonts w:ascii="仿宋_GB2312" w:eastAsia="仿宋_GB2312" w:hint="eastAsia"/>
          <w:sz w:val="32"/>
          <w:szCs w:val="32"/>
        </w:rPr>
        <w:br/>
      </w:r>
      <w:r w:rsidRPr="005C2AEC">
        <w:rPr>
          <w:rFonts w:ascii="仿宋_GB2312" w:eastAsia="仿宋_GB2312" w:hAnsi="微软雅黑" w:hint="eastAsia"/>
          <w:color w:val="333333"/>
          <w:sz w:val="32"/>
          <w:szCs w:val="32"/>
        </w:rPr>
        <w:t>   </w:t>
      </w:r>
      <w:r w:rsidRPr="005C2AEC">
        <w:rPr>
          <w:rFonts w:ascii="仿宋_GB2312" w:eastAsia="仿宋_GB2312" w:hAnsi="微软雅黑" w:hint="eastAsia"/>
          <w:color w:val="333333"/>
          <w:sz w:val="32"/>
          <w:szCs w:val="32"/>
        </w:rPr>
        <w:t xml:space="preserve"> </w:t>
      </w:r>
      <w:r w:rsidRPr="005C2AEC">
        <w:rPr>
          <w:rFonts w:ascii="仿宋_GB2312" w:eastAsia="仿宋_GB2312" w:hAnsi="微软雅黑" w:hint="eastAsia"/>
          <w:color w:val="333333"/>
          <w:sz w:val="32"/>
          <w:szCs w:val="32"/>
        </w:rPr>
        <w:t> </w:t>
      </w:r>
      <w:r w:rsidRPr="005C2AEC">
        <w:rPr>
          <w:rFonts w:ascii="仿宋_GB2312" w:eastAsia="仿宋_GB2312" w:hAnsi="微软雅黑" w:hint="eastAsia"/>
          <w:b/>
          <w:color w:val="333333"/>
          <w:sz w:val="32"/>
          <w:szCs w:val="32"/>
        </w:rPr>
        <w:t>第十七条</w:t>
      </w:r>
      <w:r w:rsidRPr="005C2AEC">
        <w:rPr>
          <w:rFonts w:ascii="仿宋_GB2312" w:eastAsia="仿宋_GB2312" w:hAnsi="微软雅黑" w:hint="eastAsia"/>
          <w:color w:val="333333"/>
          <w:sz w:val="32"/>
          <w:szCs w:val="32"/>
        </w:rPr>
        <w:t> </w:t>
      </w:r>
      <w:r w:rsidRPr="005C2AEC">
        <w:rPr>
          <w:rFonts w:ascii="仿宋_GB2312" w:eastAsia="仿宋_GB2312" w:hint="eastAsia"/>
          <w:sz w:val="32"/>
          <w:szCs w:val="32"/>
        </w:rPr>
        <w:t>各级医疗保障部门和相关单位应当依法保护举报人的合法权益，不得向任何单位或个人泄露举报人的姓名、单位、住址等相关信息;不得向被调查单位或被调查人出示举报材料;</w:t>
      </w:r>
      <w:r w:rsidRPr="005C2AEC">
        <w:rPr>
          <w:rFonts w:ascii="仿宋_GB2312" w:eastAsia="仿宋_GB2312" w:hint="eastAsia"/>
          <w:kern w:val="0"/>
          <w:sz w:val="32"/>
          <w:szCs w:val="32"/>
        </w:rPr>
        <w:t>举报材料和调查记录等有关材料各级医疗保障部门及时立卷归档,</w:t>
      </w:r>
      <w:r w:rsidRPr="005C2AEC">
        <w:rPr>
          <w:rFonts w:ascii="仿宋_GB2312" w:eastAsia="仿宋_GB2312" w:hint="eastAsia"/>
          <w:sz w:val="32"/>
          <w:szCs w:val="32"/>
        </w:rPr>
        <w:t>未经批准不得查阅。因泄露举报相关信</w:t>
      </w:r>
      <w:r w:rsidRPr="005C2AEC">
        <w:rPr>
          <w:rFonts w:ascii="仿宋_GB2312" w:eastAsia="仿宋_GB2312" w:hint="eastAsia"/>
          <w:sz w:val="32"/>
          <w:szCs w:val="32"/>
        </w:rPr>
        <w:lastRenderedPageBreak/>
        <w:t>息损害举报人利益的，按相关规定处理。</w:t>
      </w:r>
    </w:p>
    <w:p w:rsidR="00C255DA" w:rsidRPr="005C2AEC" w:rsidRDefault="00C255DA" w:rsidP="00C255DA">
      <w:pPr>
        <w:pStyle w:val="a4"/>
        <w:spacing w:line="560" w:lineRule="exact"/>
        <w:rPr>
          <w:rFonts w:ascii="仿宋_GB2312" w:eastAsia="仿宋_GB2312" w:hint="eastAsia"/>
          <w:sz w:val="32"/>
          <w:szCs w:val="32"/>
        </w:rPr>
      </w:pPr>
      <w:r w:rsidRPr="00C92E38">
        <w:rPr>
          <w:rFonts w:ascii="仿宋_GB2312" w:eastAsia="仿宋_GB2312" w:hAnsi="微软雅黑" w:hint="eastAsia"/>
          <w:b/>
          <w:color w:val="333333"/>
          <w:sz w:val="32"/>
          <w:szCs w:val="32"/>
        </w:rPr>
        <w:t xml:space="preserve">    </w:t>
      </w:r>
      <w:r w:rsidRPr="005C2AEC">
        <w:rPr>
          <w:rFonts w:ascii="仿宋_GB2312" w:eastAsia="仿宋_GB2312" w:hAnsi="微软雅黑" w:hint="eastAsia"/>
          <w:b/>
          <w:color w:val="333333"/>
          <w:sz w:val="32"/>
          <w:szCs w:val="32"/>
        </w:rPr>
        <w:t xml:space="preserve">第十八条 </w:t>
      </w:r>
      <w:r w:rsidRPr="005C2AEC">
        <w:rPr>
          <w:rFonts w:ascii="仿宋_GB2312" w:eastAsia="仿宋_GB2312" w:hint="eastAsia"/>
          <w:sz w:val="32"/>
          <w:szCs w:val="32"/>
        </w:rPr>
        <w:t>严禁虚假举报。举报人故意捏造事实诬告他人，或者弄虚作假骗取奖励，依法承担相应责任。</w:t>
      </w:r>
    </w:p>
    <w:p w:rsidR="00C255DA" w:rsidRPr="005C2AEC" w:rsidRDefault="00C255DA" w:rsidP="00C255DA">
      <w:pPr>
        <w:pStyle w:val="a4"/>
        <w:spacing w:line="560" w:lineRule="exact"/>
        <w:ind w:firstLineChars="200" w:firstLine="643"/>
        <w:rPr>
          <w:rFonts w:ascii="仿宋_GB2312" w:eastAsia="仿宋_GB2312" w:hint="eastAsia"/>
          <w:sz w:val="32"/>
          <w:szCs w:val="32"/>
        </w:rPr>
      </w:pPr>
      <w:r w:rsidRPr="00C92E38">
        <w:rPr>
          <w:rFonts w:ascii="仿宋_GB2312" w:eastAsia="仿宋_GB2312" w:hint="eastAsia"/>
          <w:b/>
          <w:bCs/>
          <w:sz w:val="32"/>
          <w:szCs w:val="32"/>
        </w:rPr>
        <w:t>第十九条</w:t>
      </w:r>
      <w:r w:rsidRPr="005C2AEC">
        <w:rPr>
          <w:rFonts w:ascii="仿宋_GB2312" w:eastAsia="仿宋_GB2312" w:hint="eastAsia"/>
          <w:b/>
          <w:bCs/>
          <w:sz w:val="32"/>
          <w:szCs w:val="32"/>
        </w:rPr>
        <w:t xml:space="preserve"> </w:t>
      </w:r>
      <w:r w:rsidRPr="005C2AEC">
        <w:rPr>
          <w:rFonts w:ascii="仿宋_GB2312" w:eastAsia="仿宋_GB2312" w:hint="eastAsia"/>
          <w:bCs/>
          <w:sz w:val="32"/>
          <w:szCs w:val="32"/>
        </w:rPr>
        <w:t>本细则由市医疗保障局负责解释，自</w:t>
      </w:r>
      <w:r w:rsidRPr="005C2AEC">
        <w:rPr>
          <w:rFonts w:ascii="仿宋_GB2312" w:eastAsia="仿宋_GB2312" w:hint="eastAsia"/>
          <w:sz w:val="32"/>
          <w:szCs w:val="32"/>
        </w:rPr>
        <w:t>《国家医疗保障局办公室、财政部办公厅关于印发&lt;欺诈骗取医疗保障基金行为举报奖励暂行办法</w:t>
      </w:r>
      <w:r w:rsidRPr="005C2AEC">
        <w:rPr>
          <w:rFonts w:ascii="仿宋_GB2312" w:eastAsia="仿宋_GB2312" w:hAnsi="宋体" w:hint="eastAsia"/>
          <w:sz w:val="32"/>
          <w:szCs w:val="32"/>
        </w:rPr>
        <w:t>&gt;的通知》</w:t>
      </w:r>
      <w:r w:rsidRPr="005C2AEC">
        <w:rPr>
          <w:rFonts w:ascii="仿宋_GB2312" w:eastAsia="仿宋_GB2312" w:hint="eastAsia"/>
          <w:sz w:val="32"/>
          <w:szCs w:val="32"/>
        </w:rPr>
        <w:t>（</w:t>
      </w:r>
      <w:proofErr w:type="gramStart"/>
      <w:r w:rsidRPr="005C2AEC">
        <w:rPr>
          <w:rFonts w:ascii="仿宋_GB2312" w:eastAsia="仿宋_GB2312" w:hint="eastAsia"/>
          <w:sz w:val="32"/>
          <w:szCs w:val="32"/>
        </w:rPr>
        <w:t>医</w:t>
      </w:r>
      <w:proofErr w:type="gramEnd"/>
      <w:r w:rsidRPr="005C2AEC">
        <w:rPr>
          <w:rFonts w:ascii="仿宋_GB2312" w:eastAsia="仿宋_GB2312" w:hint="eastAsia"/>
          <w:sz w:val="32"/>
          <w:szCs w:val="32"/>
        </w:rPr>
        <w:t>保办发</w:t>
      </w:r>
      <w:r w:rsidRPr="005C2AEC">
        <w:rPr>
          <w:rFonts w:ascii="仿宋_GB2312" w:eastAsia="仿宋_GB2312" w:hint="eastAsia"/>
          <w:bCs/>
          <w:sz w:val="32"/>
          <w:szCs w:val="32"/>
        </w:rPr>
        <w:t>〔2018〕22号）印发之日（2018年11月29日）</w:t>
      </w:r>
      <w:r w:rsidRPr="005C2AEC">
        <w:rPr>
          <w:rFonts w:ascii="仿宋_GB2312" w:eastAsia="仿宋_GB2312" w:hint="eastAsia"/>
          <w:sz w:val="32"/>
          <w:szCs w:val="32"/>
        </w:rPr>
        <w:t xml:space="preserve">起执行。 </w:t>
      </w:r>
    </w:p>
    <w:p w:rsidR="00C255DA" w:rsidRDefault="00C255DA" w:rsidP="00C255DA">
      <w:pPr>
        <w:pStyle w:val="a4"/>
        <w:spacing w:line="560" w:lineRule="exact"/>
      </w:pPr>
    </w:p>
    <w:p w:rsidR="00C255DA" w:rsidRDefault="00C255DA" w:rsidP="00C255DA">
      <w:pPr>
        <w:spacing w:line="560" w:lineRule="exact"/>
      </w:pPr>
      <w:r>
        <w:rPr>
          <w:rFonts w:hint="eastAsia"/>
        </w:rPr>
        <w:t xml:space="preserve">  </w:t>
      </w:r>
    </w:p>
    <w:p w:rsidR="00C255DA" w:rsidRDefault="00C255DA" w:rsidP="00C255DA">
      <w:pPr>
        <w:spacing w:line="560" w:lineRule="exact"/>
      </w:pPr>
    </w:p>
    <w:p w:rsidR="00C255DA" w:rsidRDefault="00C255DA" w:rsidP="00C255DA">
      <w:pPr>
        <w:spacing w:line="560" w:lineRule="exact"/>
      </w:pPr>
    </w:p>
    <w:p w:rsidR="00C255DA" w:rsidRDefault="00C255DA" w:rsidP="00C255DA">
      <w:pPr>
        <w:spacing w:line="560" w:lineRule="exact"/>
      </w:pPr>
    </w:p>
    <w:p w:rsidR="00C255DA" w:rsidRDefault="00C255DA" w:rsidP="00C255DA">
      <w:pPr>
        <w:spacing w:line="560" w:lineRule="exact"/>
      </w:pPr>
    </w:p>
    <w:p w:rsidR="00C255DA" w:rsidRDefault="00C255DA" w:rsidP="00C255DA">
      <w:pPr>
        <w:spacing w:line="560" w:lineRule="exact"/>
      </w:pPr>
    </w:p>
    <w:p w:rsidR="00C255DA" w:rsidRDefault="00C255DA" w:rsidP="00C255DA">
      <w:pPr>
        <w:spacing w:line="560" w:lineRule="exact"/>
        <w:rPr>
          <w:rFonts w:hint="eastAsia"/>
        </w:rPr>
      </w:pPr>
    </w:p>
    <w:p w:rsidR="00C255DA" w:rsidRPr="00726482" w:rsidRDefault="00C255DA" w:rsidP="00C255DA">
      <w:pPr>
        <w:spacing w:line="560" w:lineRule="exact"/>
      </w:pPr>
    </w:p>
    <w:p w:rsidR="00C255DA" w:rsidRDefault="00C255DA" w:rsidP="00C255DA">
      <w:pPr>
        <w:adjustRightInd w:val="0"/>
        <w:snapToGrid w:val="0"/>
        <w:spacing w:line="560" w:lineRule="exact"/>
        <w:rPr>
          <w:rFonts w:ascii="仿宋_GB2312" w:eastAsia="仿宋_GB2312" w:hAnsi="仿宋_GB2312" w:cs="仿宋_GB2312"/>
          <w:sz w:val="28"/>
          <w:szCs w:val="28"/>
        </w:rPr>
      </w:pPr>
    </w:p>
    <w:p w:rsidR="00C255DA" w:rsidRPr="009A0A00" w:rsidRDefault="00C255DA" w:rsidP="00C255DA">
      <w:pPr>
        <w:adjustRightInd w:val="0"/>
        <w:snapToGrid w:val="0"/>
        <w:spacing w:line="560" w:lineRule="exact"/>
        <w:rPr>
          <w:rFonts w:ascii="仿宋_GB2312" w:eastAsia="仿宋_GB2312" w:hAnsi="仿宋_GB2312" w:cs="仿宋_GB2312"/>
          <w:sz w:val="28"/>
          <w:szCs w:val="28"/>
        </w:rPr>
      </w:pPr>
      <w:r w:rsidRPr="009A0A00">
        <w:rPr>
          <w:rFonts w:ascii="仿宋_GB2312" w:eastAsia="仿宋_GB2312" w:hAnsi="仿宋_GB2312" w:cs="仿宋_GB2312" w:hint="eastAsia"/>
          <w:sz w:val="28"/>
          <w:szCs w:val="28"/>
        </w:rPr>
        <w:t xml:space="preserve">  （此件</w:t>
      </w:r>
      <w:r w:rsidRPr="009A0A00">
        <w:rPr>
          <w:rFonts w:ascii="仿宋_GB2312" w:eastAsia="仿宋_GB2312" w:hAnsi="仿宋_GB2312" w:cs="仿宋_GB2312"/>
          <w:sz w:val="28"/>
          <w:szCs w:val="28"/>
        </w:rPr>
        <w:t>公开发布</w:t>
      </w:r>
      <w:r w:rsidRPr="009A0A00">
        <w:rPr>
          <w:rFonts w:ascii="仿宋_GB2312" w:eastAsia="仿宋_GB2312" w:hAnsi="仿宋_GB2312" w:cs="仿宋_GB2312" w:hint="eastAsia"/>
          <w:sz w:val="28"/>
          <w:szCs w:val="28"/>
        </w:rPr>
        <w:t>）</w:t>
      </w:r>
    </w:p>
    <w:p w:rsidR="00C255DA" w:rsidRPr="00765AB3" w:rsidRDefault="00C255DA" w:rsidP="00C255DA">
      <w:pPr>
        <w:adjustRightInd w:val="0"/>
        <w:snapToGrid w:val="0"/>
        <w:spacing w:line="540" w:lineRule="exact"/>
        <w:rPr>
          <w:rFonts w:ascii="方正小标宋简体" w:eastAsia="方正小标宋简体" w:hAnsi="黑体" w:cs="仿宋_GB2312" w:hint="eastAsia"/>
          <w:sz w:val="44"/>
          <w:szCs w:val="44"/>
        </w:rPr>
      </w:pPr>
      <w:r w:rsidRPr="009A0A00">
        <w:rPr>
          <w:noProof/>
          <w:sz w:val="28"/>
        </w:rPr>
        <mc:AlternateContent>
          <mc:Choice Requires="wps">
            <w:drawing>
              <wp:anchor distT="0" distB="0" distL="114300" distR="114300" simplePos="0" relativeHeight="251660288" behindDoc="0" locked="0" layoutInCell="1" allowOverlap="1">
                <wp:simplePos x="0" y="0"/>
                <wp:positionH relativeFrom="column">
                  <wp:posOffset>16510</wp:posOffset>
                </wp:positionH>
                <wp:positionV relativeFrom="paragraph">
                  <wp:posOffset>374015</wp:posOffset>
                </wp:positionV>
                <wp:extent cx="5575300" cy="6350"/>
                <wp:effectExtent l="5715" t="10795" r="10160" b="1143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75300"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922815" id="直接连接符 2"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29.45pt" to="440.3pt,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"/>
            </w:pict>
          </mc:Fallback>
        </mc:AlternateContent>
      </w:r>
      <w:r w:rsidRPr="009A0A00">
        <w:rPr>
          <w:noProof/>
          <w:sz w:val="28"/>
        </w:rPr>
        <mc:AlternateContent>
          <mc:Choice Requires="wps">
            <w:drawing>
              <wp:anchor distT="0" distB="0" distL="114300" distR="114300" simplePos="0" relativeHeight="251659264" behindDoc="0" locked="0" layoutInCell="1" allowOverlap="1">
                <wp:simplePos x="0" y="0"/>
                <wp:positionH relativeFrom="column">
                  <wp:posOffset>10160</wp:posOffset>
                </wp:positionH>
                <wp:positionV relativeFrom="paragraph">
                  <wp:posOffset>50165</wp:posOffset>
                </wp:positionV>
                <wp:extent cx="5562600" cy="635"/>
                <wp:effectExtent l="8890" t="10795" r="10160" b="762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5EDDB" id="直接连接符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3.95pt" to="438.8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"/>
            </w:pict>
          </mc:Fallback>
        </mc:AlternateContent>
      </w:r>
      <w:r w:rsidRPr="009A0A00">
        <w:rPr>
          <w:rFonts w:ascii="仿宋_GB2312" w:eastAsia="仿宋_GB2312" w:hAnsi="仿宋_GB2312" w:cs="仿宋_GB2312" w:hint="eastAsia"/>
          <w:sz w:val="28"/>
          <w:szCs w:val="28"/>
        </w:rPr>
        <w:t xml:space="preserve">  北京市医疗保障局办公室                </w:t>
      </w:r>
      <w:r>
        <w:rPr>
          <w:rFonts w:ascii="仿宋_GB2312" w:eastAsia="仿宋_GB2312" w:hAnsi="仿宋_GB2312" w:cs="仿宋_GB2312"/>
          <w:sz w:val="28"/>
          <w:szCs w:val="28"/>
        </w:rPr>
        <w:t xml:space="preserve">      </w:t>
      </w:r>
      <w:r w:rsidRPr="009A0A00">
        <w:rPr>
          <w:rFonts w:ascii="仿宋_GB2312" w:eastAsia="仿宋_GB2312" w:hAnsi="仿宋_GB2312" w:cs="仿宋_GB2312" w:hint="eastAsia"/>
          <w:sz w:val="28"/>
          <w:szCs w:val="28"/>
        </w:rPr>
        <w:t xml:space="preserve"> 2019年</w:t>
      </w:r>
      <w:r>
        <w:rPr>
          <w:rFonts w:ascii="仿宋_GB2312" w:eastAsia="仿宋_GB2312" w:hAnsi="仿宋_GB2312" w:cs="仿宋_GB2312"/>
          <w:sz w:val="28"/>
          <w:szCs w:val="28"/>
        </w:rPr>
        <w:t>5</w:t>
      </w:r>
      <w:r w:rsidRPr="009A0A00">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16</w:t>
      </w:r>
      <w:r w:rsidRPr="009A0A00">
        <w:rPr>
          <w:rFonts w:ascii="仿宋_GB2312" w:eastAsia="仿宋_GB2312" w:hAnsi="仿宋_GB2312" w:cs="仿宋_GB2312" w:hint="eastAsia"/>
          <w:sz w:val="28"/>
          <w:szCs w:val="28"/>
        </w:rPr>
        <w:t>日印发</w:t>
      </w:r>
    </w:p>
    <w:p w:rsidR="002A2BF6" w:rsidRPr="00C255DA" w:rsidRDefault="002A2BF6"/>
    <w:sectPr w:rsidR="002A2BF6" w:rsidRPr="00C255D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54F82"/>
    <w:multiLevelType w:val="hybridMultilevel"/>
    <w:tmpl w:val="211A697C"/>
    <w:lvl w:ilvl="0" w:tplc="50240E18">
      <w:start w:val="1"/>
      <w:numFmt w:val="japaneseCounting"/>
      <w:lvlText w:val="（%1）"/>
      <w:lvlJc w:val="left"/>
      <w:pPr>
        <w:ind w:left="1562" w:hanging="1080"/>
      </w:pPr>
    </w:lvl>
    <w:lvl w:ilvl="1" w:tplc="04090019">
      <w:start w:val="1"/>
      <w:numFmt w:val="lowerLetter"/>
      <w:lvlText w:val="%2)"/>
      <w:lvlJc w:val="left"/>
      <w:pPr>
        <w:ind w:left="1322" w:hanging="420"/>
      </w:pPr>
    </w:lvl>
    <w:lvl w:ilvl="2" w:tplc="0409001B">
      <w:start w:val="1"/>
      <w:numFmt w:val="lowerRoman"/>
      <w:lvlText w:val="%3."/>
      <w:lvlJc w:val="right"/>
      <w:pPr>
        <w:ind w:left="1742" w:hanging="420"/>
      </w:pPr>
    </w:lvl>
    <w:lvl w:ilvl="3" w:tplc="0409000F">
      <w:start w:val="1"/>
      <w:numFmt w:val="decimal"/>
      <w:lvlText w:val="%4."/>
      <w:lvlJc w:val="left"/>
      <w:pPr>
        <w:ind w:left="2162" w:hanging="420"/>
      </w:pPr>
    </w:lvl>
    <w:lvl w:ilvl="4" w:tplc="04090019">
      <w:start w:val="1"/>
      <w:numFmt w:val="lowerLetter"/>
      <w:lvlText w:val="%5)"/>
      <w:lvlJc w:val="left"/>
      <w:pPr>
        <w:ind w:left="2582" w:hanging="420"/>
      </w:pPr>
    </w:lvl>
    <w:lvl w:ilvl="5" w:tplc="0409001B">
      <w:start w:val="1"/>
      <w:numFmt w:val="lowerRoman"/>
      <w:lvlText w:val="%6."/>
      <w:lvlJc w:val="right"/>
      <w:pPr>
        <w:ind w:left="3002" w:hanging="420"/>
      </w:pPr>
    </w:lvl>
    <w:lvl w:ilvl="6" w:tplc="0409000F">
      <w:start w:val="1"/>
      <w:numFmt w:val="decimal"/>
      <w:lvlText w:val="%7."/>
      <w:lvlJc w:val="left"/>
      <w:pPr>
        <w:ind w:left="3422" w:hanging="420"/>
      </w:pPr>
    </w:lvl>
    <w:lvl w:ilvl="7" w:tplc="04090019">
      <w:start w:val="1"/>
      <w:numFmt w:val="lowerLetter"/>
      <w:lvlText w:val="%8)"/>
      <w:lvlJc w:val="left"/>
      <w:pPr>
        <w:ind w:left="3842" w:hanging="420"/>
      </w:pPr>
    </w:lvl>
    <w:lvl w:ilvl="8" w:tplc="0409001B">
      <w:start w:val="1"/>
      <w:numFmt w:val="lowerRoman"/>
      <w:lvlText w:val="%9."/>
      <w:lvlJc w:val="right"/>
      <w:pPr>
        <w:ind w:left="4262"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5DA"/>
    <w:rsid w:val="002A2BF6"/>
    <w:rsid w:val="00C25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2C2B8C-63F0-4656-9DCC-CE1E4B02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55D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C255DA"/>
    <w:pPr>
      <w:widowControl/>
      <w:spacing w:before="100" w:beforeAutospacing="1" w:after="100" w:afterAutospacing="1"/>
      <w:jc w:val="left"/>
    </w:pPr>
    <w:rPr>
      <w:rFonts w:ascii="宋体" w:hAnsi="宋体" w:cs="宋体"/>
      <w:kern w:val="0"/>
      <w:sz w:val="24"/>
    </w:rPr>
  </w:style>
  <w:style w:type="paragraph" w:styleId="a4">
    <w:name w:val="No Spacing"/>
    <w:uiPriority w:val="1"/>
    <w:qFormat/>
    <w:rsid w:val="00C255DA"/>
    <w:pPr>
      <w:widowControl w:val="0"/>
      <w:jc w:val="both"/>
    </w:pPr>
    <w:rPr>
      <w:rFonts w:ascii="Calibri" w:eastAsia="宋体" w:hAnsi="Calibri" w:cs="Times New Roman"/>
    </w:rPr>
  </w:style>
  <w:style w:type="character" w:styleId="a5">
    <w:name w:val="Strong"/>
    <w:uiPriority w:val="22"/>
    <w:qFormat/>
    <w:rsid w:val="00C255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571</Words>
  <Characters>3256</Characters>
  <Application>Microsoft Office Word</Application>
  <DocSecurity>0</DocSecurity>
  <Lines>27</Lines>
  <Paragraphs>7</Paragraphs>
  <ScaleCrop>false</ScaleCrop>
  <Company/>
  <LinksUpToDate>false</LinksUpToDate>
  <CharactersWithSpaces>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lwc</dc:creator>
  <cp:keywords/>
  <dc:description/>
  <cp:lastModifiedBy>lwc</cp:lastModifiedBy>
  <cp:revision>1</cp:revision>
  <dcterms:created xsi:type="dcterms:W3CDTF">2019-05-28T05:04:00Z</dcterms:created>
  <dcterms:modified xsi:type="dcterms:W3CDTF">2019-05-28T05:04:00Z</dcterms:modified>
</cp:coreProperties>
</file>